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80A0" w14:textId="560ABFB0" w:rsidR="00BF7AB3" w:rsidRPr="003D4E4F" w:rsidRDefault="00BF7AB3" w:rsidP="00BE663C">
      <w:pPr>
        <w:pStyle w:val="Heading1"/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>Introduction</w:t>
      </w:r>
    </w:p>
    <w:p w14:paraId="557F71B6" w14:textId="280ACB79" w:rsidR="00BF7AB3" w:rsidRPr="003D4E4F" w:rsidRDefault="00BF7AB3" w:rsidP="00BE663C">
      <w:pPr>
        <w:rPr>
          <w:rFonts w:asciiTheme="minorHAnsi" w:hAnsiTheme="minorHAnsi" w:cstheme="minorHAnsi"/>
        </w:rPr>
      </w:pPr>
    </w:p>
    <w:p w14:paraId="0E108D70" w14:textId="679F09F3" w:rsidR="009D5564" w:rsidRPr="003D4E4F" w:rsidRDefault="007920F8" w:rsidP="00BE663C">
      <w:pPr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>The</w:t>
      </w:r>
      <w:r w:rsidR="00EC34A0" w:rsidRPr="003D4E4F">
        <w:rPr>
          <w:rFonts w:asciiTheme="minorHAnsi" w:hAnsiTheme="minorHAnsi" w:cstheme="minorHAnsi"/>
        </w:rPr>
        <w:t xml:space="preserve"> ECE</w:t>
      </w:r>
      <w:r w:rsidRPr="003D4E4F">
        <w:rPr>
          <w:rFonts w:asciiTheme="minorHAnsi" w:hAnsiTheme="minorHAnsi" w:cstheme="minorHAnsi"/>
        </w:rPr>
        <w:t xml:space="preserve"> VIP </w:t>
      </w:r>
      <w:r w:rsidR="007513FA" w:rsidRPr="003D4E4F">
        <w:rPr>
          <w:rFonts w:asciiTheme="minorHAnsi" w:hAnsiTheme="minorHAnsi" w:cstheme="minorHAnsi"/>
        </w:rPr>
        <w:t>Senior Capstone Design P</w:t>
      </w:r>
      <w:r w:rsidRPr="003D4E4F">
        <w:rPr>
          <w:rFonts w:asciiTheme="minorHAnsi" w:hAnsiTheme="minorHAnsi" w:cstheme="minorHAnsi"/>
        </w:rPr>
        <w:t xml:space="preserve">athway allows students to fulfill their Senior </w:t>
      </w:r>
      <w:r w:rsidR="007513FA" w:rsidRPr="003D4E4F">
        <w:rPr>
          <w:rFonts w:asciiTheme="minorHAnsi" w:hAnsiTheme="minorHAnsi" w:cstheme="minorHAnsi"/>
        </w:rPr>
        <w:t xml:space="preserve">Capstone </w:t>
      </w:r>
      <w:r w:rsidRPr="003D4E4F">
        <w:rPr>
          <w:rFonts w:asciiTheme="minorHAnsi" w:hAnsiTheme="minorHAnsi" w:cstheme="minorHAnsi"/>
        </w:rPr>
        <w:t>Design requirement through VIP.</w:t>
      </w:r>
      <w:r w:rsidR="007B05E0" w:rsidRPr="003D4E4F">
        <w:rPr>
          <w:rFonts w:asciiTheme="minorHAnsi" w:hAnsiTheme="minorHAnsi" w:cstheme="minorHAnsi"/>
        </w:rPr>
        <w:t xml:space="preserve"> </w:t>
      </w:r>
      <w:r w:rsidRPr="003D4E4F">
        <w:rPr>
          <w:rFonts w:asciiTheme="minorHAnsi" w:hAnsiTheme="minorHAnsi" w:cstheme="minorHAnsi"/>
        </w:rPr>
        <w:t xml:space="preserve">The pathway is intended for students </w:t>
      </w:r>
      <w:r w:rsidR="007513FA" w:rsidRPr="003D4E4F">
        <w:rPr>
          <w:rFonts w:asciiTheme="minorHAnsi" w:hAnsiTheme="minorHAnsi" w:cstheme="minorHAnsi"/>
        </w:rPr>
        <w:t xml:space="preserve">already </w:t>
      </w:r>
      <w:r w:rsidR="00EC34A0" w:rsidRPr="003D4E4F">
        <w:rPr>
          <w:rFonts w:asciiTheme="minorHAnsi" w:hAnsiTheme="minorHAnsi" w:cstheme="minorHAnsi"/>
        </w:rPr>
        <w:t>involved</w:t>
      </w:r>
      <w:r w:rsidR="007513FA" w:rsidRPr="003D4E4F">
        <w:rPr>
          <w:rFonts w:asciiTheme="minorHAnsi" w:hAnsiTheme="minorHAnsi" w:cstheme="minorHAnsi"/>
        </w:rPr>
        <w:t xml:space="preserve"> with</w:t>
      </w:r>
      <w:r w:rsidR="00EC34A0" w:rsidRPr="003D4E4F">
        <w:rPr>
          <w:rFonts w:asciiTheme="minorHAnsi" w:hAnsiTheme="minorHAnsi" w:cstheme="minorHAnsi"/>
        </w:rPr>
        <w:t xml:space="preserve"> VIP </w:t>
      </w:r>
      <w:r w:rsidR="007513FA" w:rsidRPr="003D4E4F">
        <w:rPr>
          <w:rFonts w:asciiTheme="minorHAnsi" w:hAnsiTheme="minorHAnsi" w:cstheme="minorHAnsi"/>
        </w:rPr>
        <w:t xml:space="preserve">teams, </w:t>
      </w:r>
      <w:r w:rsidRPr="003D4E4F">
        <w:rPr>
          <w:rFonts w:asciiTheme="minorHAnsi" w:hAnsiTheme="minorHAnsi" w:cstheme="minorHAnsi"/>
        </w:rPr>
        <w:t xml:space="preserve">who have participated in VIP for </w:t>
      </w:r>
      <w:r w:rsidR="00EC34A0" w:rsidRPr="003D4E4F">
        <w:rPr>
          <w:rFonts w:asciiTheme="minorHAnsi" w:hAnsiTheme="minorHAnsi" w:cstheme="minorHAnsi"/>
        </w:rPr>
        <w:t xml:space="preserve">at least one semester prior to their </w:t>
      </w:r>
      <w:r w:rsidRPr="003D4E4F">
        <w:rPr>
          <w:rFonts w:asciiTheme="minorHAnsi" w:hAnsiTheme="minorHAnsi" w:cstheme="minorHAnsi"/>
        </w:rPr>
        <w:t>Senior Design year.</w:t>
      </w:r>
      <w:r w:rsidR="007B05E0" w:rsidRPr="003D4E4F">
        <w:rPr>
          <w:rFonts w:asciiTheme="minorHAnsi" w:hAnsiTheme="minorHAnsi" w:cstheme="minorHAnsi"/>
        </w:rPr>
        <w:t xml:space="preserve"> </w:t>
      </w:r>
      <w:r w:rsidRPr="003D4E4F">
        <w:rPr>
          <w:rFonts w:asciiTheme="minorHAnsi" w:hAnsiTheme="minorHAnsi" w:cstheme="minorHAnsi"/>
        </w:rPr>
        <w:t>VIP Senior Design students will continue to work w</w:t>
      </w:r>
      <w:r w:rsidR="00AB2E3A" w:rsidRPr="003D4E4F">
        <w:rPr>
          <w:rFonts w:asciiTheme="minorHAnsi" w:hAnsiTheme="minorHAnsi" w:cstheme="minorHAnsi"/>
        </w:rPr>
        <w:t>ith their team</w:t>
      </w:r>
      <w:r w:rsidR="009D310A" w:rsidRPr="003D4E4F">
        <w:rPr>
          <w:rFonts w:asciiTheme="minorHAnsi" w:hAnsiTheme="minorHAnsi" w:cstheme="minorHAnsi"/>
        </w:rPr>
        <w:t>s</w:t>
      </w:r>
      <w:r w:rsidR="00A32B96" w:rsidRPr="003D4E4F">
        <w:rPr>
          <w:rFonts w:asciiTheme="minorHAnsi" w:hAnsiTheme="minorHAnsi" w:cstheme="minorHAnsi"/>
        </w:rPr>
        <w:t xml:space="preserve"> </w:t>
      </w:r>
      <w:r w:rsidR="00AB2E3A" w:rsidRPr="003D4E4F">
        <w:rPr>
          <w:rFonts w:asciiTheme="minorHAnsi" w:hAnsiTheme="minorHAnsi" w:cstheme="minorHAnsi"/>
        </w:rPr>
        <w:t xml:space="preserve">and will complete Senior Design reports </w:t>
      </w:r>
      <w:r w:rsidR="00096061" w:rsidRPr="003D4E4F">
        <w:rPr>
          <w:rFonts w:asciiTheme="minorHAnsi" w:hAnsiTheme="minorHAnsi" w:cstheme="minorHAnsi"/>
        </w:rPr>
        <w:t xml:space="preserve">in addition to standard </w:t>
      </w:r>
      <w:r w:rsidR="00AB2E3A" w:rsidRPr="003D4E4F">
        <w:rPr>
          <w:rFonts w:asciiTheme="minorHAnsi" w:hAnsiTheme="minorHAnsi" w:cstheme="minorHAnsi"/>
        </w:rPr>
        <w:t>team documentation</w:t>
      </w:r>
      <w:r w:rsidRPr="003D4E4F">
        <w:rPr>
          <w:rFonts w:asciiTheme="minorHAnsi" w:hAnsiTheme="minorHAnsi" w:cstheme="minorHAnsi"/>
        </w:rPr>
        <w:t>.</w:t>
      </w:r>
      <w:r w:rsidR="007B05E0" w:rsidRPr="003D4E4F">
        <w:rPr>
          <w:rFonts w:asciiTheme="minorHAnsi" w:hAnsiTheme="minorHAnsi" w:cstheme="minorHAnsi"/>
        </w:rPr>
        <w:t xml:space="preserve"> </w:t>
      </w:r>
    </w:p>
    <w:p w14:paraId="722F8524" w14:textId="69D88545" w:rsidR="00CF19C4" w:rsidRPr="003D4E4F" w:rsidRDefault="00CF19C4" w:rsidP="00BE663C">
      <w:pPr>
        <w:rPr>
          <w:rFonts w:asciiTheme="minorHAnsi" w:hAnsiTheme="minorHAnsi" w:cstheme="minorHAnsi"/>
        </w:rPr>
      </w:pPr>
    </w:p>
    <w:p w14:paraId="327DA160" w14:textId="34AC5781" w:rsidR="00CF19C4" w:rsidRPr="003D4E4F" w:rsidRDefault="00CF19C4" w:rsidP="00BE663C">
      <w:pPr>
        <w:rPr>
          <w:rFonts w:asciiTheme="minorHAnsi" w:hAnsiTheme="minorHAnsi" w:cstheme="minorHAnsi"/>
          <w:b/>
          <w:bCs/>
        </w:rPr>
      </w:pPr>
      <w:r w:rsidRPr="003D4E4F">
        <w:rPr>
          <w:rFonts w:asciiTheme="minorHAnsi" w:hAnsiTheme="minorHAnsi" w:cstheme="minorHAnsi"/>
          <w:b/>
          <w:bCs/>
        </w:rPr>
        <w:t>Senior Design Pathway Options</w:t>
      </w:r>
    </w:p>
    <w:p w14:paraId="52A5C9A0" w14:textId="77777777" w:rsidR="00F42D0F" w:rsidRPr="003D4E4F" w:rsidRDefault="00F42D0F" w:rsidP="00BE663C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1016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255"/>
        <w:gridCol w:w="1890"/>
        <w:gridCol w:w="2250"/>
        <w:gridCol w:w="2340"/>
        <w:gridCol w:w="2430"/>
      </w:tblGrid>
      <w:tr w:rsidR="00F42D0F" w:rsidRPr="003D4E4F" w14:paraId="00FBF701" w14:textId="77777777" w:rsidTr="00BD417B">
        <w:tc>
          <w:tcPr>
            <w:tcW w:w="1255" w:type="dxa"/>
            <w:shd w:val="clear" w:color="auto" w:fill="2E74B5" w:themeFill="accent1" w:themeFillShade="BF"/>
            <w:vAlign w:val="bottom"/>
          </w:tcPr>
          <w:p w14:paraId="2D83C623" w14:textId="77777777" w:rsidR="00F42D0F" w:rsidRPr="003D4E4F" w:rsidRDefault="00F42D0F" w:rsidP="009F77EB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ECE Pathway</w:t>
            </w:r>
          </w:p>
        </w:tc>
        <w:tc>
          <w:tcPr>
            <w:tcW w:w="1890" w:type="dxa"/>
            <w:shd w:val="clear" w:color="auto" w:fill="2E74B5" w:themeFill="accent1" w:themeFillShade="BF"/>
            <w:vAlign w:val="bottom"/>
          </w:tcPr>
          <w:p w14:paraId="33550056" w14:textId="77777777" w:rsidR="00F42D0F" w:rsidRPr="003D4E4F" w:rsidRDefault="00F42D0F" w:rsidP="009F77EB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Additional Req</w:t>
            </w:r>
          </w:p>
        </w:tc>
        <w:tc>
          <w:tcPr>
            <w:tcW w:w="2250" w:type="dxa"/>
            <w:shd w:val="clear" w:color="auto" w:fill="2E74B5" w:themeFill="accent1" w:themeFillShade="BF"/>
            <w:vAlign w:val="bottom"/>
          </w:tcPr>
          <w:p w14:paraId="5EFAB1FE" w14:textId="77777777" w:rsidR="00F42D0F" w:rsidRPr="003D4E4F" w:rsidRDefault="00F42D0F" w:rsidP="009F77EB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Part I</w:t>
            </w:r>
          </w:p>
        </w:tc>
        <w:tc>
          <w:tcPr>
            <w:tcW w:w="2340" w:type="dxa"/>
            <w:shd w:val="clear" w:color="auto" w:fill="2E74B5" w:themeFill="accent1" w:themeFillShade="BF"/>
            <w:vAlign w:val="bottom"/>
          </w:tcPr>
          <w:p w14:paraId="528B3371" w14:textId="77777777" w:rsidR="00F42D0F" w:rsidRPr="003D4E4F" w:rsidRDefault="00F42D0F" w:rsidP="009F77EB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Part II</w:t>
            </w:r>
          </w:p>
        </w:tc>
        <w:tc>
          <w:tcPr>
            <w:tcW w:w="2430" w:type="dxa"/>
            <w:shd w:val="clear" w:color="auto" w:fill="2E74B5" w:themeFill="accent1" w:themeFillShade="BF"/>
            <w:vAlign w:val="bottom"/>
          </w:tcPr>
          <w:p w14:paraId="41414B8B" w14:textId="77777777" w:rsidR="00F42D0F" w:rsidRPr="003D4E4F" w:rsidRDefault="00F42D0F" w:rsidP="009F77EB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F42D0F" w:rsidRPr="003D4E4F" w14:paraId="6AFE1C37" w14:textId="77777777" w:rsidTr="00BD417B">
        <w:tc>
          <w:tcPr>
            <w:tcW w:w="1255" w:type="dxa"/>
            <w:shd w:val="clear" w:color="auto" w:fill="BDD6EE" w:themeFill="accent1" w:themeFillTint="66"/>
          </w:tcPr>
          <w:p w14:paraId="5D3F9D3B" w14:textId="77777777" w:rsidR="00F42D0F" w:rsidRPr="003D4E4F" w:rsidRDefault="00F42D0F" w:rsidP="009F77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>Traditional Senior Design</w:t>
            </w:r>
          </w:p>
        </w:tc>
        <w:tc>
          <w:tcPr>
            <w:tcW w:w="1890" w:type="dxa"/>
          </w:tcPr>
          <w:p w14:paraId="6C7FBF4B" w14:textId="77777777" w:rsidR="00F42D0F" w:rsidRPr="003D4E4F" w:rsidRDefault="00F42D0F" w:rsidP="009F77EB">
            <w:pPr>
              <w:ind w:left="225" w:hanging="2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b/>
                <w:sz w:val="20"/>
                <w:szCs w:val="20"/>
              </w:rPr>
              <w:t>2 hours</w:t>
            </w:r>
          </w:p>
          <w:p w14:paraId="7BDA83E6" w14:textId="77777777" w:rsidR="00F42D0F" w:rsidRPr="003D4E4F" w:rsidRDefault="00F42D0F" w:rsidP="009F77EB">
            <w:pPr>
              <w:ind w:left="225" w:hanging="225"/>
              <w:rPr>
                <w:rFonts w:asciiTheme="minorHAnsi" w:hAnsiTheme="minorHAnsi" w:cstheme="minorHAnsi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>Choose 1:</w:t>
            </w:r>
          </w:p>
          <w:p w14:paraId="0902FEE0" w14:textId="77777777" w:rsidR="00F42D0F" w:rsidRPr="003D4E4F" w:rsidRDefault="00F42D0F" w:rsidP="00F42D0F">
            <w:pPr>
              <w:pStyle w:val="ListParagraph"/>
              <w:numPr>
                <w:ilvl w:val="0"/>
                <w:numId w:val="27"/>
              </w:numPr>
              <w:ind w:left="138" w:hanging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>ECE 3872 (Jr Des)</w:t>
            </w:r>
          </w:p>
          <w:p w14:paraId="52F895A4" w14:textId="77777777" w:rsidR="00F42D0F" w:rsidRPr="003D4E4F" w:rsidRDefault="00F42D0F" w:rsidP="00F42D0F">
            <w:pPr>
              <w:pStyle w:val="ListParagraph"/>
              <w:numPr>
                <w:ilvl w:val="0"/>
                <w:numId w:val="27"/>
              </w:numPr>
              <w:ind w:left="138" w:hanging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>ECE research</w:t>
            </w:r>
          </w:p>
          <w:p w14:paraId="25918C3F" w14:textId="77777777" w:rsidR="00F42D0F" w:rsidRPr="003D4E4F" w:rsidRDefault="00F42D0F" w:rsidP="00F42D0F">
            <w:pPr>
              <w:pStyle w:val="ListParagraph"/>
              <w:numPr>
                <w:ilvl w:val="0"/>
                <w:numId w:val="26"/>
              </w:numPr>
              <w:ind w:left="138" w:hanging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>ECE 4xxx elective</w:t>
            </w:r>
          </w:p>
        </w:tc>
        <w:tc>
          <w:tcPr>
            <w:tcW w:w="2250" w:type="dxa"/>
          </w:tcPr>
          <w:p w14:paraId="5BBE144B" w14:textId="77777777" w:rsidR="00F42D0F" w:rsidRPr="003D4E4F" w:rsidRDefault="00F42D0F" w:rsidP="009F77EB">
            <w:pPr>
              <w:ind w:left="225" w:hanging="2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b/>
                <w:sz w:val="20"/>
                <w:szCs w:val="20"/>
              </w:rPr>
              <w:t>1 hour</w:t>
            </w:r>
          </w:p>
          <w:p w14:paraId="29906F16" w14:textId="77777777" w:rsidR="00BE187C" w:rsidRPr="003D4E4F" w:rsidRDefault="00F42D0F" w:rsidP="009F77EB">
            <w:pPr>
              <w:ind w:left="225" w:hanging="225"/>
              <w:rPr>
                <w:rFonts w:asciiTheme="minorHAnsi" w:hAnsiTheme="minorHAnsi" w:cstheme="minorHAnsi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 xml:space="preserve">Senior Design Part I </w:t>
            </w:r>
          </w:p>
          <w:p w14:paraId="261D5F0F" w14:textId="626DCE4E" w:rsidR="00F42D0F" w:rsidRPr="003D4E4F" w:rsidRDefault="00F42D0F" w:rsidP="009F77EB">
            <w:pPr>
              <w:ind w:left="225" w:hanging="225"/>
              <w:rPr>
                <w:rFonts w:asciiTheme="minorHAnsi" w:hAnsiTheme="minorHAnsi" w:cstheme="minorHAnsi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>(ECE 4871)</w:t>
            </w:r>
          </w:p>
        </w:tc>
        <w:tc>
          <w:tcPr>
            <w:tcW w:w="2340" w:type="dxa"/>
          </w:tcPr>
          <w:p w14:paraId="4FD485CF" w14:textId="77777777" w:rsidR="00F42D0F" w:rsidRPr="003D4E4F" w:rsidRDefault="00F42D0F" w:rsidP="009F77EB">
            <w:pPr>
              <w:ind w:left="225" w:hanging="2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b/>
                <w:sz w:val="20"/>
                <w:szCs w:val="20"/>
              </w:rPr>
              <w:t>2 hours</w:t>
            </w:r>
          </w:p>
          <w:p w14:paraId="42E19068" w14:textId="77777777" w:rsidR="00BE187C" w:rsidRPr="003D4E4F" w:rsidRDefault="00BE187C" w:rsidP="009F77EB">
            <w:pPr>
              <w:ind w:left="225" w:hanging="225"/>
              <w:rPr>
                <w:rFonts w:asciiTheme="minorHAnsi" w:hAnsiTheme="minorHAnsi" w:cstheme="minorHAnsi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>Senior Design Part II</w:t>
            </w:r>
          </w:p>
          <w:p w14:paraId="271E3B5B" w14:textId="7A6D018E" w:rsidR="00F42D0F" w:rsidRPr="003D4E4F" w:rsidRDefault="00F42D0F" w:rsidP="009F77EB">
            <w:pPr>
              <w:ind w:left="225" w:hanging="225"/>
              <w:rPr>
                <w:rFonts w:asciiTheme="minorHAnsi" w:hAnsiTheme="minorHAnsi" w:cstheme="minorHAnsi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>(ECE 4872)</w:t>
            </w:r>
          </w:p>
        </w:tc>
        <w:tc>
          <w:tcPr>
            <w:tcW w:w="2430" w:type="dxa"/>
            <w:shd w:val="clear" w:color="auto" w:fill="DEEAF6" w:themeFill="accent1" w:themeFillTint="33"/>
          </w:tcPr>
          <w:p w14:paraId="4DD7CDC7" w14:textId="77777777" w:rsidR="00F42D0F" w:rsidRPr="003D4E4F" w:rsidRDefault="00F42D0F" w:rsidP="009F77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b/>
                <w:sz w:val="20"/>
                <w:szCs w:val="20"/>
              </w:rPr>
              <w:t>5 credit hours</w:t>
            </w:r>
          </w:p>
        </w:tc>
      </w:tr>
      <w:tr w:rsidR="00F42D0F" w:rsidRPr="003D4E4F" w14:paraId="3B25BFC8" w14:textId="77777777" w:rsidTr="00BD417B">
        <w:tc>
          <w:tcPr>
            <w:tcW w:w="1255" w:type="dxa"/>
            <w:shd w:val="clear" w:color="auto" w:fill="BDD6EE" w:themeFill="accent1" w:themeFillTint="66"/>
          </w:tcPr>
          <w:p w14:paraId="318D4A6A" w14:textId="77777777" w:rsidR="00F42D0F" w:rsidRPr="003D4E4F" w:rsidRDefault="00F42D0F" w:rsidP="009F77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 xml:space="preserve">Flexible </w:t>
            </w:r>
            <w:r w:rsidRPr="003D4E4F">
              <w:rPr>
                <w:rFonts w:asciiTheme="minorHAnsi" w:hAnsiTheme="minorHAnsi" w:cstheme="minorHAnsi"/>
                <w:sz w:val="20"/>
                <w:szCs w:val="20"/>
              </w:rPr>
              <w:br/>
              <w:t>Senior Design</w:t>
            </w:r>
          </w:p>
        </w:tc>
        <w:tc>
          <w:tcPr>
            <w:tcW w:w="1890" w:type="dxa"/>
          </w:tcPr>
          <w:p w14:paraId="146C95A8" w14:textId="77777777" w:rsidR="00F42D0F" w:rsidRPr="003D4E4F" w:rsidRDefault="00F42D0F" w:rsidP="009F77EB">
            <w:pPr>
              <w:ind w:left="225" w:hanging="225"/>
              <w:rPr>
                <w:rFonts w:asciiTheme="minorHAnsi" w:hAnsiTheme="minorHAnsi" w:cstheme="minorHAnsi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50" w:type="dxa"/>
          </w:tcPr>
          <w:p w14:paraId="24B61D02" w14:textId="77777777" w:rsidR="00F42D0F" w:rsidRPr="003D4E4F" w:rsidRDefault="00F42D0F" w:rsidP="009F77EB">
            <w:pPr>
              <w:ind w:left="225" w:hanging="2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b/>
                <w:sz w:val="20"/>
                <w:szCs w:val="20"/>
              </w:rPr>
              <w:t>2 hours</w:t>
            </w:r>
          </w:p>
          <w:p w14:paraId="79839A6F" w14:textId="77777777" w:rsidR="00F42D0F" w:rsidRPr="003D4E4F" w:rsidRDefault="00F42D0F" w:rsidP="009F77EB">
            <w:pPr>
              <w:ind w:left="225" w:hanging="225"/>
              <w:rPr>
                <w:rFonts w:asciiTheme="minorHAnsi" w:hAnsiTheme="minorHAnsi" w:cstheme="minorHAnsi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>Junior Design (ECE 3872)</w:t>
            </w:r>
          </w:p>
          <w:p w14:paraId="48C883D1" w14:textId="77777777" w:rsidR="00F42D0F" w:rsidRPr="003D4E4F" w:rsidRDefault="00F42D0F" w:rsidP="009F77EB">
            <w:pPr>
              <w:ind w:left="225" w:hanging="22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75CD8E" w14:textId="77777777" w:rsidR="00F42D0F" w:rsidRPr="003D4E4F" w:rsidRDefault="00F42D0F" w:rsidP="009F77EB">
            <w:pPr>
              <w:ind w:left="225" w:hanging="22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55B9840" w14:textId="77777777" w:rsidR="00F42D0F" w:rsidRPr="003D4E4F" w:rsidRDefault="00F42D0F" w:rsidP="009F77EB">
            <w:pPr>
              <w:ind w:left="225" w:hanging="2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b/>
                <w:sz w:val="20"/>
                <w:szCs w:val="20"/>
              </w:rPr>
              <w:t>3 hours</w:t>
            </w:r>
          </w:p>
          <w:p w14:paraId="55ECBD05" w14:textId="7127C8B0" w:rsidR="00F42D0F" w:rsidRPr="003D4E4F" w:rsidRDefault="00F42D0F" w:rsidP="009F77EB">
            <w:pPr>
              <w:ind w:left="225" w:hanging="225"/>
              <w:rPr>
                <w:rFonts w:asciiTheme="minorHAnsi" w:hAnsiTheme="minorHAnsi" w:cstheme="minorHAnsi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>Choose 1 ECE 4</w:t>
            </w:r>
            <w:r w:rsidR="009E6055">
              <w:rPr>
                <w:rFonts w:asciiTheme="minorHAnsi" w:hAnsiTheme="minorHAnsi" w:cstheme="minorHAnsi"/>
                <w:sz w:val="20"/>
                <w:szCs w:val="20"/>
              </w:rPr>
              <w:t>72</w:t>
            </w: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>3 option:</w:t>
            </w:r>
          </w:p>
          <w:p w14:paraId="761C46B3" w14:textId="77777777" w:rsidR="00F42D0F" w:rsidRPr="003D4E4F" w:rsidRDefault="00F42D0F" w:rsidP="00F42D0F">
            <w:pPr>
              <w:pStyle w:val="ListParagraph"/>
              <w:numPr>
                <w:ilvl w:val="0"/>
                <w:numId w:val="24"/>
              </w:numPr>
              <w:ind w:left="225" w:hanging="225"/>
              <w:rPr>
                <w:rFonts w:asciiTheme="minorHAnsi" w:hAnsiTheme="minorHAnsi" w:cstheme="minorHAnsi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 xml:space="preserve">Single-semester </w:t>
            </w:r>
            <w:r w:rsidRPr="003D4E4F">
              <w:rPr>
                <w:rFonts w:asciiTheme="minorHAnsi" w:hAnsiTheme="minorHAnsi" w:cstheme="minorHAnsi"/>
                <w:sz w:val="20"/>
                <w:szCs w:val="20"/>
              </w:rPr>
              <w:br/>
              <w:t>ECE project</w:t>
            </w:r>
          </w:p>
          <w:p w14:paraId="35D131B8" w14:textId="77777777" w:rsidR="00F42D0F" w:rsidRPr="003D4E4F" w:rsidRDefault="00F42D0F" w:rsidP="00F42D0F">
            <w:pPr>
              <w:pStyle w:val="ListParagraph"/>
              <w:numPr>
                <w:ilvl w:val="0"/>
                <w:numId w:val="24"/>
              </w:numPr>
              <w:ind w:left="225" w:hanging="225"/>
              <w:rPr>
                <w:rFonts w:asciiTheme="minorHAnsi" w:hAnsiTheme="minorHAnsi" w:cstheme="minorHAnsi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 xml:space="preserve">Multidisciplinary </w:t>
            </w:r>
            <w:r w:rsidRPr="003D4E4F">
              <w:rPr>
                <w:rFonts w:asciiTheme="minorHAnsi" w:hAnsiTheme="minorHAnsi" w:cstheme="minorHAnsi"/>
                <w:sz w:val="20"/>
                <w:szCs w:val="20"/>
              </w:rPr>
              <w:br/>
              <w:t>design project</w:t>
            </w:r>
          </w:p>
          <w:p w14:paraId="356D40E0" w14:textId="77777777" w:rsidR="00F42D0F" w:rsidRPr="003D4E4F" w:rsidRDefault="00F42D0F" w:rsidP="00F42D0F">
            <w:pPr>
              <w:pStyle w:val="ListParagraph"/>
              <w:numPr>
                <w:ilvl w:val="0"/>
                <w:numId w:val="24"/>
              </w:numPr>
              <w:ind w:left="225" w:hanging="225"/>
              <w:rPr>
                <w:rFonts w:asciiTheme="minorHAnsi" w:hAnsiTheme="minorHAnsi" w:cstheme="minorHAnsi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>CREATE-X</w:t>
            </w:r>
          </w:p>
        </w:tc>
        <w:tc>
          <w:tcPr>
            <w:tcW w:w="2430" w:type="dxa"/>
            <w:shd w:val="clear" w:color="auto" w:fill="DEEAF6" w:themeFill="accent1" w:themeFillTint="33"/>
          </w:tcPr>
          <w:p w14:paraId="3B5EB3D5" w14:textId="77777777" w:rsidR="00F42D0F" w:rsidRPr="003D4E4F" w:rsidRDefault="00F42D0F" w:rsidP="009F77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b/>
                <w:sz w:val="20"/>
                <w:szCs w:val="20"/>
              </w:rPr>
              <w:t>5 credit hours</w:t>
            </w:r>
          </w:p>
        </w:tc>
      </w:tr>
      <w:tr w:rsidR="00F42D0F" w:rsidRPr="003D4E4F" w14:paraId="16FC1EFF" w14:textId="77777777" w:rsidTr="00BD417B">
        <w:tc>
          <w:tcPr>
            <w:tcW w:w="1255" w:type="dxa"/>
            <w:shd w:val="clear" w:color="auto" w:fill="BDD6EE" w:themeFill="accent1" w:themeFillTint="66"/>
          </w:tcPr>
          <w:p w14:paraId="323B277C" w14:textId="77777777" w:rsidR="00F42D0F" w:rsidRPr="003D4E4F" w:rsidRDefault="00F42D0F" w:rsidP="009F77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 xml:space="preserve">VIP </w:t>
            </w:r>
            <w:r w:rsidRPr="003D4E4F">
              <w:rPr>
                <w:rFonts w:asciiTheme="minorHAnsi" w:hAnsiTheme="minorHAnsi" w:cstheme="minorHAnsi"/>
                <w:sz w:val="20"/>
                <w:szCs w:val="20"/>
              </w:rPr>
              <w:br/>
              <w:t>Senior Design</w:t>
            </w:r>
          </w:p>
        </w:tc>
        <w:tc>
          <w:tcPr>
            <w:tcW w:w="1890" w:type="dxa"/>
          </w:tcPr>
          <w:p w14:paraId="4CAD6A8E" w14:textId="77777777" w:rsidR="00F42D0F" w:rsidRDefault="00F42D0F" w:rsidP="009F77EB">
            <w:pPr>
              <w:ind w:left="225" w:hanging="22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9C27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 or more hours of VIP</w:t>
            </w:r>
          </w:p>
          <w:p w14:paraId="5996D579" w14:textId="77777777" w:rsidR="009C271C" w:rsidRDefault="009C271C" w:rsidP="009F77EB">
            <w:pPr>
              <w:ind w:left="225" w:hanging="22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26692FF" w14:textId="5A3C9E51" w:rsidR="009C271C" w:rsidRPr="009C271C" w:rsidRDefault="009C271C" w:rsidP="009F77EB">
            <w:pPr>
              <w:ind w:left="225" w:hanging="22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Meet with Chris Malbrue before beginning Senior Design Part I </w:t>
            </w:r>
          </w:p>
        </w:tc>
        <w:tc>
          <w:tcPr>
            <w:tcW w:w="2250" w:type="dxa"/>
          </w:tcPr>
          <w:p w14:paraId="5421F709" w14:textId="77777777" w:rsidR="00F42D0F" w:rsidRPr="003D4E4F" w:rsidRDefault="00F42D0F" w:rsidP="009F77EB">
            <w:pPr>
              <w:ind w:left="225" w:hanging="225"/>
              <w:rPr>
                <w:rFonts w:asciiTheme="minorHAnsi" w:hAnsiTheme="minorHAnsi" w:cstheme="minorHAnsi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3-6 hours of VIP </w:t>
            </w:r>
          </w:p>
          <w:p w14:paraId="280A95F1" w14:textId="77777777" w:rsidR="00F42D0F" w:rsidRDefault="00BE187C" w:rsidP="00BE18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F42D0F" w:rsidRPr="003D4E4F">
              <w:rPr>
                <w:rFonts w:asciiTheme="minorHAnsi" w:hAnsiTheme="minorHAnsi" w:cstheme="minorHAnsi"/>
                <w:sz w:val="20"/>
                <w:szCs w:val="20"/>
              </w:rPr>
              <w:t xml:space="preserve">ame team, </w:t>
            </w: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>2 semesters minimum, Senior-Design-Appropriate project</w:t>
            </w:r>
          </w:p>
          <w:p w14:paraId="2950237D" w14:textId="77777777" w:rsidR="009C271C" w:rsidRDefault="009C271C" w:rsidP="00BE18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0EE92A" w14:textId="6B1CC764" w:rsidR="009C271C" w:rsidRPr="003D4E4F" w:rsidRDefault="009C271C" w:rsidP="00BE18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ECE 4871</w:t>
            </w:r>
          </w:p>
        </w:tc>
        <w:tc>
          <w:tcPr>
            <w:tcW w:w="2340" w:type="dxa"/>
          </w:tcPr>
          <w:p w14:paraId="7513C260" w14:textId="77777777" w:rsidR="00F42D0F" w:rsidRPr="003D4E4F" w:rsidRDefault="00F42D0F" w:rsidP="009F77EB">
            <w:pPr>
              <w:ind w:left="225" w:hanging="2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b/>
                <w:sz w:val="20"/>
                <w:szCs w:val="20"/>
              </w:rPr>
              <w:t>2 hours of VIP*</w:t>
            </w:r>
          </w:p>
          <w:p w14:paraId="1214E014" w14:textId="4AB46827" w:rsidR="00F42D0F" w:rsidRPr="003D4E4F" w:rsidRDefault="00F42D0F" w:rsidP="009F77EB">
            <w:pPr>
              <w:ind w:left="225" w:hanging="225"/>
              <w:rPr>
                <w:rFonts w:asciiTheme="minorHAnsi" w:hAnsiTheme="minorHAnsi" w:cstheme="minorHAnsi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9C271C">
              <w:rPr>
                <w:rFonts w:asciiTheme="minorHAnsi" w:hAnsiTheme="minorHAnsi" w:cstheme="minorHAnsi"/>
                <w:sz w:val="20"/>
                <w:szCs w:val="20"/>
              </w:rPr>
              <w:t>ECE</w:t>
            </w: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  <w:r w:rsidR="004C2BF8">
              <w:rPr>
                <w:rFonts w:asciiTheme="minorHAnsi" w:hAnsiTheme="minorHAnsi" w:cstheme="minorHAnsi"/>
                <w:sz w:val="20"/>
                <w:szCs w:val="20"/>
              </w:rPr>
              <w:t>87</w:t>
            </w: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</w:p>
        </w:tc>
        <w:tc>
          <w:tcPr>
            <w:tcW w:w="2430" w:type="dxa"/>
            <w:shd w:val="clear" w:color="auto" w:fill="DEEAF6" w:themeFill="accent1" w:themeFillTint="33"/>
          </w:tcPr>
          <w:p w14:paraId="45E514D7" w14:textId="77777777" w:rsidR="00F42D0F" w:rsidRPr="003D4E4F" w:rsidRDefault="00F42D0F" w:rsidP="009F77E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D4E4F">
              <w:rPr>
                <w:rFonts w:asciiTheme="minorHAnsi" w:hAnsiTheme="minorHAnsi" w:cstheme="minorHAnsi"/>
                <w:b/>
                <w:sz w:val="20"/>
              </w:rPr>
              <w:t xml:space="preserve">5-8 credit hours </w:t>
            </w:r>
          </w:p>
          <w:p w14:paraId="005D5114" w14:textId="5E1EF36F" w:rsidR="00F42D0F" w:rsidRPr="003D4E4F" w:rsidRDefault="00F42D0F" w:rsidP="000A1ABB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13DCEFD" w14:textId="77777777" w:rsidR="00F42D0F" w:rsidRPr="003D4E4F" w:rsidRDefault="00F42D0F" w:rsidP="005A0C57">
      <w:pPr>
        <w:ind w:left="450" w:hanging="450"/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 xml:space="preserve">* </w:t>
      </w:r>
      <w:r w:rsidRPr="003D4E4F">
        <w:rPr>
          <w:rFonts w:asciiTheme="minorHAnsi" w:hAnsiTheme="minorHAnsi" w:cstheme="minorHAnsi"/>
        </w:rPr>
        <w:tab/>
        <w:t>The new policy differs from the previous ECE policy for VIP Senior Design.  Students who need 3 credits instead of 2 can still take VIP for 3 credits, as under the old model.</w:t>
      </w:r>
    </w:p>
    <w:p w14:paraId="54C9F4A7" w14:textId="62BB875A" w:rsidR="00C43859" w:rsidRPr="003D4E4F" w:rsidRDefault="00C43859" w:rsidP="00BE663C">
      <w:pPr>
        <w:rPr>
          <w:rFonts w:asciiTheme="minorHAnsi" w:hAnsiTheme="minorHAnsi" w:cstheme="minorHAnsi"/>
        </w:rPr>
      </w:pPr>
    </w:p>
    <w:p w14:paraId="160983CA" w14:textId="0EED92BB" w:rsidR="00CF19C4" w:rsidRPr="003D4E4F" w:rsidRDefault="007E1985" w:rsidP="00BE663C">
      <w:pPr>
        <w:rPr>
          <w:rFonts w:asciiTheme="minorHAnsi" w:hAnsiTheme="minorHAnsi" w:cstheme="minorHAnsi"/>
          <w:b/>
          <w:bCs/>
        </w:rPr>
      </w:pPr>
      <w:r w:rsidRPr="003D4E4F">
        <w:rPr>
          <w:rFonts w:asciiTheme="minorHAnsi" w:hAnsiTheme="minorHAnsi" w:cstheme="minorHAnsi"/>
          <w:b/>
          <w:bCs/>
        </w:rPr>
        <w:t xml:space="preserve">VIP Pathway </w:t>
      </w:r>
      <w:r w:rsidR="00CF19C4" w:rsidRPr="003D4E4F">
        <w:rPr>
          <w:rFonts w:asciiTheme="minorHAnsi" w:hAnsiTheme="minorHAnsi" w:cstheme="minorHAnsi"/>
          <w:b/>
          <w:bCs/>
        </w:rPr>
        <w:t>Timeline</w:t>
      </w:r>
      <w:r w:rsidRPr="003D4E4F">
        <w:rPr>
          <w:rFonts w:asciiTheme="minorHAnsi" w:hAnsiTheme="minorHAnsi" w:cstheme="minorHAnsi"/>
          <w:b/>
          <w:bCs/>
        </w:rPr>
        <w:t>s</w:t>
      </w:r>
    </w:p>
    <w:p w14:paraId="4B22DAF0" w14:textId="1335FC36" w:rsidR="00BE187C" w:rsidRPr="003D4E4F" w:rsidRDefault="00BE187C" w:rsidP="00BE663C">
      <w:pPr>
        <w:rPr>
          <w:rFonts w:asciiTheme="minorHAnsi" w:hAnsiTheme="minorHAnsi" w:cstheme="minorHAnsi"/>
          <w:b/>
          <w:bCs/>
        </w:rPr>
      </w:pPr>
    </w:p>
    <w:tbl>
      <w:tblPr>
        <w:tblW w:w="490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613"/>
        <w:gridCol w:w="2248"/>
        <w:gridCol w:w="1802"/>
        <w:gridCol w:w="4214"/>
      </w:tblGrid>
      <w:tr w:rsidR="00160092" w:rsidRPr="003D4E4F" w14:paraId="0A9C7036" w14:textId="77777777" w:rsidTr="00160092">
        <w:trPr>
          <w:tblHeader/>
        </w:trPr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63FC6B5" w14:textId="77777777" w:rsidR="00BE187C" w:rsidRPr="003D4E4F" w:rsidRDefault="00BE187C" w:rsidP="00456033">
            <w:pPr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Timeframe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7B70F15" w14:textId="0420C059" w:rsidR="00BE187C" w:rsidRPr="003D4E4F" w:rsidRDefault="00BE187C" w:rsidP="00456033">
            <w:pPr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Meetings</w:t>
            </w:r>
            <w:r w:rsidR="009723FB" w:rsidRPr="003D4E4F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4CA5FE4" w14:textId="77777777" w:rsidR="00BE187C" w:rsidRPr="003D4E4F" w:rsidRDefault="00BE187C" w:rsidP="00456033">
            <w:pPr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Forms &amp;</w:t>
            </w:r>
            <w:r w:rsidRPr="003D4E4F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br/>
              <w:t>Deliverables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2CD5757" w14:textId="77777777" w:rsidR="00BE187C" w:rsidRPr="003D4E4F" w:rsidRDefault="00BE187C" w:rsidP="00456033">
            <w:pPr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160092" w:rsidRPr="003D4E4F" w14:paraId="44B4D423" w14:textId="77777777" w:rsidTr="00160092"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E8985A9" w14:textId="77777777" w:rsidR="00BE187C" w:rsidRPr="003D4E4F" w:rsidRDefault="00BE187C" w:rsidP="0045603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>2 Semesters before Senior Design Part II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96727" w14:textId="77777777" w:rsidR="00BE187C" w:rsidRPr="003D4E4F" w:rsidRDefault="00BE187C" w:rsidP="0045603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>Chris Malbrue (VIP)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73D4C" w14:textId="43980A58" w:rsidR="00BE187C" w:rsidRPr="003D4E4F" w:rsidRDefault="00BE187C" w:rsidP="0045603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543B58" w:rsidRPr="003D4E4F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78FD0" w14:textId="77777777" w:rsidR="00BE187C" w:rsidRPr="003D4E4F" w:rsidRDefault="00BE187C" w:rsidP="0045603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 xml:space="preserve">Meet with Chris Malbrue to review </w:t>
            </w:r>
            <w:r w:rsidRPr="003D4E4F">
              <w:rPr>
                <w:rFonts w:asciiTheme="minorHAnsi" w:hAnsiTheme="minorHAnsi" w:cstheme="minorHAnsi"/>
                <w:sz w:val="20"/>
                <w:szCs w:val="20"/>
              </w:rPr>
              <w:br/>
              <w:t>VIP Senior Design process/requirements.</w:t>
            </w:r>
          </w:p>
        </w:tc>
      </w:tr>
      <w:tr w:rsidR="00160092" w:rsidRPr="003D4E4F" w14:paraId="395D9AC3" w14:textId="77777777" w:rsidTr="00160092"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83B17AE" w14:textId="77777777" w:rsidR="00BE187C" w:rsidRPr="003D4E4F" w:rsidRDefault="00BE187C" w:rsidP="0045603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>Senior Design Part I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86DAA" w14:textId="77777777" w:rsidR="00BE187C" w:rsidRPr="003D4E4F" w:rsidRDefault="00BE187C" w:rsidP="0045603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>If the VIP Instructor is not from ECE, meet with Secondary Project Advisor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3EB79" w14:textId="77777777" w:rsidR="00BE187C" w:rsidRPr="003D4E4F" w:rsidRDefault="00BE187C" w:rsidP="0045603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>Proposal</w:t>
            </w:r>
            <w:r w:rsidRPr="003D4E4F">
              <w:rPr>
                <w:rFonts w:asciiTheme="minorHAnsi" w:hAnsiTheme="minorHAnsi" w:cstheme="minorHAnsi"/>
                <w:sz w:val="20"/>
                <w:szCs w:val="20"/>
              </w:rPr>
              <w:br/>
              <w:t>Form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D5D31" w14:textId="77777777" w:rsidR="00BE187C" w:rsidRPr="003D4E4F" w:rsidRDefault="00BE187C" w:rsidP="0045603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 xml:space="preserve">The form requires project advisor signatures: </w:t>
            </w:r>
          </w:p>
          <w:p w14:paraId="2931D211" w14:textId="77777777" w:rsidR="00456033" w:rsidRPr="003D4E4F" w:rsidRDefault="00BE187C" w:rsidP="00A67836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01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>If the student's VIP Instructor is not in ECE, the student will need to find a secondary advisor in ECE. </w:t>
            </w:r>
          </w:p>
          <w:p w14:paraId="599AAF8C" w14:textId="61418255" w:rsidR="00BE187C" w:rsidRPr="003D4E4F" w:rsidRDefault="00BE187C" w:rsidP="00A67836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01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>Professor Aaron Lanterman volunteered to review projects, and to either serve as secondary advisor or recommend one.</w:t>
            </w:r>
          </w:p>
          <w:p w14:paraId="1E4D6826" w14:textId="770269FB" w:rsidR="00BE187C" w:rsidRPr="003D4E4F" w:rsidRDefault="00BE187C" w:rsidP="0045603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 xml:space="preserve">Due </w:t>
            </w:r>
            <w:r w:rsidR="005D0CF4">
              <w:rPr>
                <w:rFonts w:asciiTheme="minorHAnsi" w:hAnsiTheme="minorHAnsi" w:cstheme="minorHAnsi"/>
                <w:sz w:val="20"/>
                <w:szCs w:val="20"/>
              </w:rPr>
              <w:t>by the end of the 4th week of the semester</w:t>
            </w: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AA14EED" w14:textId="77777777" w:rsidR="00BE187C" w:rsidRPr="003D4E4F" w:rsidRDefault="00BE187C" w:rsidP="0045603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>Submit to Chris Malbrue.</w:t>
            </w:r>
          </w:p>
        </w:tc>
      </w:tr>
      <w:tr w:rsidR="00160092" w:rsidRPr="003D4E4F" w14:paraId="18A066F0" w14:textId="77777777" w:rsidTr="00160092">
        <w:tc>
          <w:tcPr>
            <w:tcW w:w="8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706FB50" w14:textId="77777777" w:rsidR="00BE187C" w:rsidRPr="003D4E4F" w:rsidRDefault="00BE187C" w:rsidP="0045603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Senior Design Part II</w:t>
            </w:r>
          </w:p>
        </w:tc>
        <w:tc>
          <w:tcPr>
            <w:tcW w:w="1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BFB28" w14:textId="77777777" w:rsidR="00BE187C" w:rsidRPr="003D4E4F" w:rsidRDefault="00BE187C" w:rsidP="0045603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>3 meetings with Secondary Project Advisor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F19A7" w14:textId="77777777" w:rsidR="00BE187C" w:rsidRPr="003D4E4F" w:rsidRDefault="00BE187C" w:rsidP="0045603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>Midterm &amp; Final Reports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7F9A2" w14:textId="3C7DBD8F" w:rsidR="00BE187C" w:rsidRPr="003D4E4F" w:rsidRDefault="00874BA2" w:rsidP="00874BA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Submit m</w:t>
            </w:r>
            <w:r w:rsidR="00BE187C" w:rsidRPr="003D4E4F">
              <w:rPr>
                <w:rFonts w:asciiTheme="minorHAnsi" w:hAnsiTheme="minorHAnsi" w:cstheme="minorHAnsi"/>
                <w:sz w:val="20"/>
                <w:szCs w:val="20"/>
              </w:rPr>
              <w:t>idterm and final reports to Chris Malbrue and your project advisor(s).</w:t>
            </w:r>
          </w:p>
        </w:tc>
      </w:tr>
      <w:tr w:rsidR="00160092" w:rsidRPr="003D4E4F" w14:paraId="41FA1D9A" w14:textId="77777777" w:rsidTr="00160092">
        <w:tc>
          <w:tcPr>
            <w:tcW w:w="8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C99C9AC" w14:textId="77777777" w:rsidR="00BE187C" w:rsidRPr="003D4E4F" w:rsidRDefault="00BE187C" w:rsidP="0045603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AB471" w14:textId="77777777" w:rsidR="00BE187C" w:rsidRPr="003D4E4F" w:rsidRDefault="00BE187C" w:rsidP="0045603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920C0" w14:textId="77777777" w:rsidR="00BE187C" w:rsidRPr="003D4E4F" w:rsidRDefault="00BE187C" w:rsidP="0045603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>Final Presentation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97CEC" w14:textId="0BAB1081" w:rsidR="00AE7A84" w:rsidRPr="003D4E4F" w:rsidRDefault="00BE187C" w:rsidP="00AE7A84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57" w:hanging="193"/>
              <w:rPr>
                <w:rFonts w:asciiTheme="minorHAnsi" w:hAnsiTheme="minorHAnsi" w:cstheme="minorHAnsi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 xml:space="preserve">Presentation requirements are </w:t>
            </w:r>
            <w:r w:rsidR="00AE7A84" w:rsidRPr="003D4E4F">
              <w:rPr>
                <w:rFonts w:asciiTheme="minorHAnsi" w:hAnsiTheme="minorHAnsi" w:cstheme="minorHAnsi"/>
                <w:sz w:val="20"/>
                <w:szCs w:val="20"/>
              </w:rPr>
              <w:t>set by your VIP instructor(s).</w:t>
            </w:r>
          </w:p>
          <w:p w14:paraId="0DBB5087" w14:textId="77777777" w:rsidR="008C237D" w:rsidRDefault="00AE7A84" w:rsidP="008C237D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57" w:hanging="193"/>
              <w:rPr>
                <w:rFonts w:asciiTheme="minorHAnsi" w:hAnsiTheme="minorHAnsi" w:cstheme="minorHAnsi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 xml:space="preserve">Notify Chris Malbrue of the presentation in advance. </w:t>
            </w:r>
          </w:p>
          <w:p w14:paraId="6F7A4D73" w14:textId="1B95A59A" w:rsidR="00BE187C" w:rsidRPr="008C237D" w:rsidRDefault="008C237D" w:rsidP="008C237D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57" w:hanging="193"/>
              <w:rPr>
                <w:rFonts w:asciiTheme="minorHAnsi" w:hAnsiTheme="minorHAnsi" w:cstheme="minorHAnsi"/>
                <w:sz w:val="20"/>
                <w:szCs w:val="20"/>
              </w:rPr>
            </w:pPr>
            <w:r w:rsidRPr="008C237D">
              <w:rPr>
                <w:rFonts w:asciiTheme="minorHAnsi" w:hAnsiTheme="minorHAnsi" w:cstheme="minorHAnsi"/>
                <w:sz w:val="20"/>
                <w:szCs w:val="20"/>
              </w:rPr>
              <w:t>If you have a Secondary Project Advisor, coordinate the presentation with him/her as well.</w:t>
            </w:r>
          </w:p>
        </w:tc>
      </w:tr>
      <w:tr w:rsidR="00160092" w:rsidRPr="003D4E4F" w14:paraId="3880A1F0" w14:textId="77777777" w:rsidTr="00160092">
        <w:tc>
          <w:tcPr>
            <w:tcW w:w="8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34E7B48" w14:textId="77777777" w:rsidR="00BE187C" w:rsidRPr="003D4E4F" w:rsidRDefault="00BE187C" w:rsidP="0045603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C46EE" w14:textId="77777777" w:rsidR="00BE187C" w:rsidRPr="003D4E4F" w:rsidRDefault="00BE187C" w:rsidP="0045603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A0721" w14:textId="08633884" w:rsidR="00BE187C" w:rsidRPr="003D4E4F" w:rsidRDefault="00BE187C" w:rsidP="004E3CB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>VIP Notebook, Other</w:t>
            </w:r>
            <w:r w:rsidR="004E3C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>Deliverables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061B1" w14:textId="36E0E62B" w:rsidR="00BE187C" w:rsidRPr="003D4E4F" w:rsidRDefault="00BE187C" w:rsidP="0045603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>PDF</w:t>
            </w:r>
            <w:r w:rsidR="004E3CB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 xml:space="preserve"> of your VIP Notebook &amp; instructor-defined deliverables (write-ups, etc.) </w:t>
            </w:r>
            <w:r w:rsidR="004E3CB2">
              <w:rPr>
                <w:rFonts w:asciiTheme="minorHAnsi" w:hAnsiTheme="minorHAnsi" w:cstheme="minorHAnsi"/>
                <w:sz w:val="20"/>
                <w:szCs w:val="20"/>
              </w:rPr>
              <w:t xml:space="preserve">are </w:t>
            </w:r>
            <w:r w:rsidRPr="003D4E4F">
              <w:rPr>
                <w:rFonts w:asciiTheme="minorHAnsi" w:hAnsiTheme="minorHAnsi" w:cstheme="minorHAnsi"/>
                <w:sz w:val="20"/>
                <w:szCs w:val="20"/>
              </w:rPr>
              <w:t>to be submitted to Chris Malbrue</w:t>
            </w:r>
          </w:p>
        </w:tc>
      </w:tr>
    </w:tbl>
    <w:p w14:paraId="191960FC" w14:textId="30FB970B" w:rsidR="00BE187C" w:rsidRPr="003D4E4F" w:rsidRDefault="009723FB" w:rsidP="00BE663C">
      <w:pPr>
        <w:rPr>
          <w:rFonts w:asciiTheme="minorHAnsi" w:hAnsiTheme="minorHAnsi" w:cstheme="minorHAnsi"/>
          <w:b/>
          <w:bCs/>
        </w:rPr>
      </w:pPr>
      <w:r w:rsidRPr="003D4E4F">
        <w:rPr>
          <w:rFonts w:asciiTheme="minorHAnsi" w:hAnsiTheme="minorHAnsi" w:cstheme="minorHAnsi"/>
        </w:rPr>
        <w:t>* Meetings beyond regular VIP team meetings</w:t>
      </w:r>
    </w:p>
    <w:p w14:paraId="4856D4CD" w14:textId="77777777" w:rsidR="00456033" w:rsidRPr="003D4E4F" w:rsidRDefault="00456033" w:rsidP="00BE663C">
      <w:pPr>
        <w:rPr>
          <w:rFonts w:asciiTheme="minorHAnsi" w:hAnsiTheme="minorHAnsi" w:cstheme="minorHAnsi"/>
          <w:b/>
          <w:bCs/>
        </w:rPr>
      </w:pPr>
    </w:p>
    <w:p w14:paraId="1A66EF7E" w14:textId="09B1DE76" w:rsidR="007F5CB3" w:rsidRPr="003D4E4F" w:rsidRDefault="008321D0" w:rsidP="008321D0">
      <w:pPr>
        <w:pStyle w:val="Heading1"/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>Instructions</w:t>
      </w:r>
    </w:p>
    <w:p w14:paraId="52932773" w14:textId="77777777" w:rsidR="007846F0" w:rsidRPr="003D4E4F" w:rsidRDefault="007846F0" w:rsidP="007846F0">
      <w:pPr>
        <w:spacing w:after="160"/>
        <w:ind w:left="1080" w:hanging="1080"/>
        <w:rPr>
          <w:rFonts w:asciiTheme="minorHAnsi" w:hAnsiTheme="minorHAnsi" w:cstheme="minorHAnsi"/>
        </w:rPr>
      </w:pPr>
    </w:p>
    <w:p w14:paraId="17CFE595" w14:textId="01FEA901" w:rsidR="007846F0" w:rsidRPr="003D4E4F" w:rsidRDefault="007846F0" w:rsidP="00BD695B">
      <w:pPr>
        <w:spacing w:after="160"/>
        <w:ind w:left="1080" w:hanging="1080"/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  <w:b/>
          <w:bCs/>
        </w:rPr>
        <w:t>Deadline</w:t>
      </w:r>
      <w:r w:rsidR="007F2D3D">
        <w:rPr>
          <w:rFonts w:asciiTheme="minorHAnsi" w:hAnsiTheme="minorHAnsi" w:cstheme="minorHAnsi"/>
          <w:b/>
          <w:bCs/>
        </w:rPr>
        <w:t xml:space="preserve"> for this form</w:t>
      </w:r>
      <w:r w:rsidRPr="003D4E4F">
        <w:rPr>
          <w:rFonts w:asciiTheme="minorHAnsi" w:hAnsiTheme="minorHAnsi" w:cstheme="minorHAnsi"/>
          <w:b/>
          <w:bCs/>
        </w:rPr>
        <w:t>:</w:t>
      </w:r>
      <w:r w:rsidRPr="003D4E4F">
        <w:rPr>
          <w:rFonts w:asciiTheme="minorHAnsi" w:hAnsiTheme="minorHAnsi" w:cstheme="minorHAnsi"/>
        </w:rPr>
        <w:t xml:space="preserve"> </w:t>
      </w:r>
      <w:r w:rsidRPr="003D4E4F">
        <w:rPr>
          <w:rFonts w:asciiTheme="minorHAnsi" w:hAnsiTheme="minorHAnsi" w:cstheme="minorHAnsi"/>
        </w:rPr>
        <w:tab/>
        <w:t>First semester of Senior Design, by the Withdraw with a W date.</w:t>
      </w:r>
    </w:p>
    <w:p w14:paraId="3B69C41B" w14:textId="6E8B64CA" w:rsidR="008321D0" w:rsidRPr="003D4E4F" w:rsidRDefault="008321D0" w:rsidP="007846F0">
      <w:pPr>
        <w:spacing w:after="160"/>
        <w:ind w:left="1080" w:hanging="1080"/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 xml:space="preserve">Step 1: </w:t>
      </w:r>
      <w:r w:rsidR="007846F0" w:rsidRPr="003D4E4F">
        <w:rPr>
          <w:rFonts w:asciiTheme="minorHAnsi" w:hAnsiTheme="minorHAnsi" w:cstheme="minorHAnsi"/>
        </w:rPr>
        <w:tab/>
      </w:r>
      <w:r w:rsidRPr="003D4E4F">
        <w:rPr>
          <w:rFonts w:asciiTheme="minorHAnsi" w:hAnsiTheme="minorHAnsi" w:cstheme="minorHAnsi"/>
        </w:rPr>
        <w:t>Determine if your project is suitable for ECE Senior Design. This is addressed in section 1 of this form</w:t>
      </w:r>
      <w:r w:rsidR="00047AEE" w:rsidRPr="003D4E4F">
        <w:rPr>
          <w:rFonts w:asciiTheme="minorHAnsi" w:hAnsiTheme="minorHAnsi" w:cstheme="minorHAnsi"/>
        </w:rPr>
        <w:t>.</w:t>
      </w:r>
    </w:p>
    <w:p w14:paraId="464028AD" w14:textId="0C997AC5" w:rsidR="007846F0" w:rsidRPr="003D4E4F" w:rsidRDefault="008321D0" w:rsidP="007846F0">
      <w:pPr>
        <w:spacing w:after="160"/>
        <w:ind w:left="1080" w:hanging="1080"/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 xml:space="preserve">Step 2: </w:t>
      </w:r>
      <w:r w:rsidR="007846F0" w:rsidRPr="003D4E4F">
        <w:rPr>
          <w:rFonts w:asciiTheme="minorHAnsi" w:hAnsiTheme="minorHAnsi" w:cstheme="minorHAnsi"/>
        </w:rPr>
        <w:tab/>
      </w:r>
      <w:r w:rsidR="00047AEE" w:rsidRPr="003D4E4F">
        <w:rPr>
          <w:rFonts w:asciiTheme="minorHAnsi" w:hAnsiTheme="minorHAnsi" w:cstheme="minorHAnsi"/>
        </w:rPr>
        <w:t>If you have not already done so, let your VIP instructor know that you want to use your VIP project for Senior Design. He/she will need to agree</w:t>
      </w:r>
      <w:r w:rsidR="007846F0" w:rsidRPr="003D4E4F">
        <w:rPr>
          <w:rFonts w:asciiTheme="minorHAnsi" w:hAnsiTheme="minorHAnsi" w:cstheme="minorHAnsi"/>
        </w:rPr>
        <w:t>, even if you have a Secondary Advisor.</w:t>
      </w:r>
      <w:r w:rsidR="007846F0" w:rsidRPr="003D4E4F">
        <w:rPr>
          <w:rFonts w:asciiTheme="minorHAnsi" w:hAnsiTheme="minorHAnsi" w:cstheme="minorHAnsi"/>
        </w:rPr>
        <w:br/>
      </w:r>
      <w:r w:rsidR="007846F0" w:rsidRPr="003D4E4F">
        <w:rPr>
          <w:rFonts w:asciiTheme="minorHAnsi" w:hAnsiTheme="minorHAnsi" w:cstheme="minorHAnsi"/>
        </w:rPr>
        <w:br/>
      </w:r>
      <w:r w:rsidRPr="003D4E4F">
        <w:rPr>
          <w:rFonts w:asciiTheme="minorHAnsi" w:hAnsiTheme="minorHAnsi" w:cstheme="minorHAnsi"/>
        </w:rPr>
        <w:t>If your VIP instructor is not from ECE, you will need to find a Secondary Advisor</w:t>
      </w:r>
      <w:r w:rsidR="007846F0" w:rsidRPr="003D4E4F">
        <w:rPr>
          <w:rFonts w:asciiTheme="minorHAnsi" w:hAnsiTheme="minorHAnsi" w:cstheme="minorHAnsi"/>
        </w:rPr>
        <w:t xml:space="preserve"> from ECE</w:t>
      </w:r>
      <w:r w:rsidRPr="003D4E4F">
        <w:rPr>
          <w:rFonts w:asciiTheme="minorHAnsi" w:hAnsiTheme="minorHAnsi" w:cstheme="minorHAnsi"/>
        </w:rPr>
        <w:t>.</w:t>
      </w:r>
    </w:p>
    <w:p w14:paraId="30BE45C5" w14:textId="25F7733A" w:rsidR="00047AEE" w:rsidRPr="003D4E4F" w:rsidRDefault="00047AEE" w:rsidP="007846F0">
      <w:pPr>
        <w:spacing w:after="160"/>
        <w:ind w:left="1080" w:hanging="1080"/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 xml:space="preserve">Step 3: </w:t>
      </w:r>
      <w:r w:rsidR="007846F0" w:rsidRPr="003D4E4F">
        <w:rPr>
          <w:rFonts w:asciiTheme="minorHAnsi" w:hAnsiTheme="minorHAnsi" w:cstheme="minorHAnsi"/>
        </w:rPr>
        <w:tab/>
      </w:r>
      <w:r w:rsidRPr="003D4E4F">
        <w:rPr>
          <w:rFonts w:asciiTheme="minorHAnsi" w:hAnsiTheme="minorHAnsi" w:cstheme="minorHAnsi"/>
        </w:rPr>
        <w:t>Complete sections 1-</w:t>
      </w:r>
      <w:r w:rsidR="007846F0" w:rsidRPr="003D4E4F">
        <w:rPr>
          <w:rFonts w:asciiTheme="minorHAnsi" w:hAnsiTheme="minorHAnsi" w:cstheme="minorHAnsi"/>
        </w:rPr>
        <w:t>5 of this form.</w:t>
      </w:r>
    </w:p>
    <w:p w14:paraId="7D493371" w14:textId="25A57329" w:rsidR="00047AEE" w:rsidRPr="003D4E4F" w:rsidRDefault="00047AEE" w:rsidP="007846F0">
      <w:pPr>
        <w:spacing w:after="160"/>
        <w:ind w:left="1080" w:hanging="1080"/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>Step 4:</w:t>
      </w:r>
      <w:r w:rsidR="007846F0" w:rsidRPr="003D4E4F">
        <w:rPr>
          <w:rFonts w:asciiTheme="minorHAnsi" w:hAnsiTheme="minorHAnsi" w:cstheme="minorHAnsi"/>
        </w:rPr>
        <w:tab/>
        <w:t>Get signatures from your Advisor (and Secondary Advisor if you have one),</w:t>
      </w:r>
      <w:r w:rsidR="007846F0" w:rsidRPr="003D4E4F">
        <w:rPr>
          <w:rFonts w:asciiTheme="minorHAnsi" w:hAnsiTheme="minorHAnsi" w:cstheme="minorHAnsi"/>
        </w:rPr>
        <w:br/>
        <w:t>and return the form to Chris Malbrue (cmalbrue3@gatech.edu)</w:t>
      </w:r>
    </w:p>
    <w:p w14:paraId="52B4F25C" w14:textId="14DA6BD1" w:rsidR="007513FA" w:rsidRPr="003D4E4F" w:rsidRDefault="00463966" w:rsidP="00BE663C">
      <w:pPr>
        <w:pStyle w:val="Heading1"/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>Section 1</w:t>
      </w:r>
      <w:r w:rsidR="007513FA" w:rsidRPr="003D4E4F">
        <w:rPr>
          <w:rFonts w:asciiTheme="minorHAnsi" w:hAnsiTheme="minorHAnsi" w:cstheme="minorHAnsi"/>
        </w:rPr>
        <w:t xml:space="preserve">: </w:t>
      </w:r>
      <w:r w:rsidR="00653815" w:rsidRPr="003D4E4F">
        <w:rPr>
          <w:rFonts w:asciiTheme="minorHAnsi" w:hAnsiTheme="minorHAnsi" w:cstheme="minorHAnsi"/>
        </w:rPr>
        <w:t xml:space="preserve">Confirm Project Suitability </w:t>
      </w:r>
    </w:p>
    <w:p w14:paraId="140EDAD5" w14:textId="2F5FF7A1" w:rsidR="00FD60CE" w:rsidRPr="003D4E4F" w:rsidRDefault="00FD60CE" w:rsidP="00BE663C">
      <w:pPr>
        <w:rPr>
          <w:rFonts w:asciiTheme="minorHAnsi" w:hAnsiTheme="minorHAnsi" w:cstheme="minorHAnsi"/>
        </w:rPr>
      </w:pPr>
    </w:p>
    <w:p w14:paraId="677562EC" w14:textId="359308C6" w:rsidR="00025814" w:rsidRPr="003D4E4F" w:rsidRDefault="004734F7" w:rsidP="004734F7">
      <w:pPr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 xml:space="preserve">Not every VIP team is suitable for Senior Design. Students should use the </w:t>
      </w:r>
      <w:r w:rsidR="00025814" w:rsidRPr="003D4E4F">
        <w:rPr>
          <w:rFonts w:asciiTheme="minorHAnsi" w:hAnsiTheme="minorHAnsi" w:cstheme="minorHAnsi"/>
        </w:rPr>
        <w:t xml:space="preserve">following checklist to ensure </w:t>
      </w:r>
      <w:r w:rsidRPr="003D4E4F">
        <w:rPr>
          <w:rFonts w:asciiTheme="minorHAnsi" w:hAnsiTheme="minorHAnsi" w:cstheme="minorHAnsi"/>
        </w:rPr>
        <w:t xml:space="preserve">a potential </w:t>
      </w:r>
      <w:r w:rsidR="00025814" w:rsidRPr="003D4E4F">
        <w:rPr>
          <w:rFonts w:asciiTheme="minorHAnsi" w:hAnsiTheme="minorHAnsi" w:cstheme="minorHAnsi"/>
        </w:rPr>
        <w:t>project is suitable.</w:t>
      </w:r>
    </w:p>
    <w:p w14:paraId="1D60D5C6" w14:textId="0D0D2249" w:rsidR="00025814" w:rsidRPr="003D4E4F" w:rsidRDefault="00025814" w:rsidP="00025814">
      <w:pPr>
        <w:rPr>
          <w:rFonts w:asciiTheme="minorHAnsi" w:hAnsiTheme="minorHAnsi" w:cstheme="minorHAnsi"/>
        </w:rPr>
      </w:pPr>
    </w:p>
    <w:p w14:paraId="26F5BED5" w14:textId="77777777" w:rsidR="00025814" w:rsidRPr="003D4E4F" w:rsidRDefault="00025814" w:rsidP="00025814">
      <w:pPr>
        <w:pStyle w:val="NoSpacing"/>
        <w:spacing w:line="259" w:lineRule="auto"/>
        <w:rPr>
          <w:rFonts w:asciiTheme="minorHAnsi" w:eastAsiaTheme="minorHAnsi" w:hAnsiTheme="minorHAnsi" w:cstheme="minorHAnsi"/>
          <w:sz w:val="10"/>
          <w:szCs w:val="10"/>
        </w:rPr>
      </w:pPr>
      <w:r w:rsidRPr="003D4E4F">
        <w:rPr>
          <w:rFonts w:asciiTheme="minorHAnsi" w:eastAsiaTheme="minorHAnsi" w:hAnsiTheme="minorHAnsi" w:cstheme="minorHAnsi"/>
          <w:sz w:val="22"/>
        </w:rPr>
        <w:t>The Proposed Senior Design Project:</w:t>
      </w:r>
      <w:r w:rsidRPr="003D4E4F">
        <w:rPr>
          <w:rFonts w:asciiTheme="minorHAnsi" w:eastAsiaTheme="minorHAnsi" w:hAnsiTheme="minorHAnsi" w:cstheme="minorHAnsi"/>
          <w:sz w:val="22"/>
        </w:rPr>
        <w:br/>
      </w:r>
    </w:p>
    <w:p w14:paraId="3CA6CA2B" w14:textId="7CEF62E0" w:rsidR="00025814" w:rsidRPr="003D4E4F" w:rsidRDefault="00025814" w:rsidP="00025814">
      <w:pPr>
        <w:pStyle w:val="ListParagraph"/>
        <w:numPr>
          <w:ilvl w:val="0"/>
          <w:numId w:val="23"/>
        </w:numPr>
        <w:spacing w:after="160"/>
        <w:ind w:left="720"/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>Provide</w:t>
      </w:r>
      <w:r w:rsidR="0049571B" w:rsidRPr="003D4E4F">
        <w:rPr>
          <w:rFonts w:asciiTheme="minorHAnsi" w:hAnsiTheme="minorHAnsi" w:cstheme="minorHAnsi"/>
        </w:rPr>
        <w:t>s</w:t>
      </w:r>
      <w:r w:rsidRPr="003D4E4F">
        <w:rPr>
          <w:rFonts w:asciiTheme="minorHAnsi" w:hAnsiTheme="minorHAnsi" w:cstheme="minorHAnsi"/>
        </w:rPr>
        <w:t xml:space="preserve"> a culminating design experience.</w:t>
      </w:r>
      <w:r w:rsidR="007B05E0" w:rsidRPr="003D4E4F">
        <w:rPr>
          <w:rFonts w:asciiTheme="minorHAnsi" w:hAnsiTheme="minorHAnsi" w:cstheme="minorHAnsi"/>
        </w:rPr>
        <w:t xml:space="preserve"> </w:t>
      </w:r>
      <w:r w:rsidRPr="003D4E4F">
        <w:rPr>
          <w:rFonts w:asciiTheme="minorHAnsi" w:hAnsiTheme="minorHAnsi" w:cstheme="minorHAnsi"/>
        </w:rPr>
        <w:t>The project:</w:t>
      </w:r>
    </w:p>
    <w:p w14:paraId="65A6B6D3" w14:textId="77777777" w:rsidR="00025814" w:rsidRPr="003D4E4F" w:rsidRDefault="00025814" w:rsidP="00025814">
      <w:pPr>
        <w:pStyle w:val="ListParagraph"/>
        <w:numPr>
          <w:ilvl w:val="0"/>
          <w:numId w:val="4"/>
        </w:numPr>
        <w:spacing w:after="160"/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>Relates to academic major</w:t>
      </w:r>
    </w:p>
    <w:p w14:paraId="47C0A960" w14:textId="77777777" w:rsidR="00025814" w:rsidRPr="003D4E4F" w:rsidRDefault="00025814" w:rsidP="00025814">
      <w:pPr>
        <w:pStyle w:val="ListParagraph"/>
        <w:numPr>
          <w:ilvl w:val="0"/>
          <w:numId w:val="4"/>
        </w:numPr>
        <w:spacing w:after="160"/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 xml:space="preserve">Is based on the knowledge and skills acquired from earlier coursework </w:t>
      </w:r>
    </w:p>
    <w:p w14:paraId="452E90DB" w14:textId="3AD1ABA9" w:rsidR="00025814" w:rsidRPr="003D4E4F" w:rsidRDefault="00025814" w:rsidP="00025814">
      <w:pPr>
        <w:pStyle w:val="ListParagraph"/>
        <w:numPr>
          <w:ilvl w:val="0"/>
          <w:numId w:val="4"/>
        </w:numPr>
        <w:spacing w:after="160"/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>Requires acquisition of new knowledge and skills as necessary for project</w:t>
      </w:r>
    </w:p>
    <w:p w14:paraId="18B33622" w14:textId="16DF4A9B" w:rsidR="00543B58" w:rsidRPr="003D4E4F" w:rsidRDefault="00670099" w:rsidP="00025814">
      <w:pPr>
        <w:pStyle w:val="ListParagraph"/>
        <w:numPr>
          <w:ilvl w:val="0"/>
          <w:numId w:val="4"/>
        </w:numPr>
        <w:spacing w:after="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</w:t>
      </w:r>
      <w:r w:rsidR="00543B58" w:rsidRPr="003D4E4F">
        <w:rPr>
          <w:rFonts w:asciiTheme="minorHAnsi" w:hAnsiTheme="minorHAnsi" w:cstheme="minorHAnsi"/>
        </w:rPr>
        <w:t>Computer Engineering</w:t>
      </w:r>
      <w:r>
        <w:rPr>
          <w:rFonts w:asciiTheme="minorHAnsi" w:hAnsiTheme="minorHAnsi" w:cstheme="minorHAnsi"/>
        </w:rPr>
        <w:t xml:space="preserve"> Students</w:t>
      </w:r>
      <w:r w:rsidR="00543B58" w:rsidRPr="003D4E4F">
        <w:rPr>
          <w:rFonts w:asciiTheme="minorHAnsi" w:hAnsiTheme="minorHAnsi" w:cstheme="minorHAnsi"/>
        </w:rPr>
        <w:t>: Involves both hardware and software solutions.</w:t>
      </w:r>
    </w:p>
    <w:p w14:paraId="2677F841" w14:textId="77777777" w:rsidR="00025814" w:rsidRPr="003D4E4F" w:rsidRDefault="00025814" w:rsidP="00025814">
      <w:pPr>
        <w:pStyle w:val="ListParagraph"/>
        <w:ind w:left="1440"/>
        <w:rPr>
          <w:rFonts w:asciiTheme="minorHAnsi" w:hAnsiTheme="minorHAnsi" w:cstheme="minorHAnsi"/>
          <w:sz w:val="10"/>
          <w:szCs w:val="10"/>
        </w:rPr>
      </w:pPr>
    </w:p>
    <w:p w14:paraId="637B8F28" w14:textId="77777777" w:rsidR="00025814" w:rsidRPr="003D4E4F" w:rsidRDefault="00025814" w:rsidP="00025814">
      <w:pPr>
        <w:pStyle w:val="ListParagraph"/>
        <w:numPr>
          <w:ilvl w:val="0"/>
          <w:numId w:val="5"/>
        </w:numPr>
        <w:spacing w:after="160"/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>Incorporates engineering standards and multiple constraints:</w:t>
      </w:r>
    </w:p>
    <w:p w14:paraId="162FDE8E" w14:textId="77777777" w:rsidR="00025814" w:rsidRPr="003D4E4F" w:rsidRDefault="00025814" w:rsidP="00025814">
      <w:pPr>
        <w:pStyle w:val="ListParagraph"/>
        <w:numPr>
          <w:ilvl w:val="0"/>
          <w:numId w:val="7"/>
        </w:numPr>
        <w:spacing w:after="160"/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>Requires attention to appropriate engineering technical standards that refer to technical criteria, methods, processes, analysis and practices</w:t>
      </w:r>
    </w:p>
    <w:p w14:paraId="4579AC13" w14:textId="77777777" w:rsidR="00025814" w:rsidRPr="003D4E4F" w:rsidRDefault="00025814" w:rsidP="00025814">
      <w:pPr>
        <w:pStyle w:val="ListParagraph"/>
        <w:numPr>
          <w:ilvl w:val="0"/>
          <w:numId w:val="7"/>
        </w:numPr>
        <w:spacing w:after="160"/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>Requires consideration of multiple constraints and the related design tradeoffs</w:t>
      </w:r>
    </w:p>
    <w:p w14:paraId="67CB4179" w14:textId="77777777" w:rsidR="00025814" w:rsidRPr="003D4E4F" w:rsidRDefault="00025814" w:rsidP="00025814">
      <w:pPr>
        <w:pStyle w:val="ListParagraph"/>
        <w:rPr>
          <w:rFonts w:asciiTheme="minorHAnsi" w:hAnsiTheme="minorHAnsi" w:cstheme="minorHAnsi"/>
          <w:sz w:val="10"/>
          <w:szCs w:val="10"/>
        </w:rPr>
      </w:pPr>
    </w:p>
    <w:p w14:paraId="7B9BA05C" w14:textId="578D882D" w:rsidR="00025814" w:rsidRPr="003D4E4F" w:rsidRDefault="00025814" w:rsidP="00025814">
      <w:pPr>
        <w:pStyle w:val="ListParagraph"/>
        <w:numPr>
          <w:ilvl w:val="0"/>
          <w:numId w:val="5"/>
        </w:numPr>
        <w:spacing w:after="160"/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>Requires consideration of the potential influence of multiple factors (listed below.)</w:t>
      </w:r>
      <w:r w:rsidR="007B05E0" w:rsidRPr="003D4E4F">
        <w:rPr>
          <w:rFonts w:asciiTheme="minorHAnsi" w:hAnsiTheme="minorHAnsi" w:cstheme="minorHAnsi"/>
        </w:rPr>
        <w:t xml:space="preserve"> </w:t>
      </w:r>
      <w:r w:rsidRPr="003D4E4F">
        <w:rPr>
          <w:rFonts w:asciiTheme="minorHAnsi" w:hAnsiTheme="minorHAnsi" w:cstheme="minorHAnsi"/>
        </w:rPr>
        <w:t xml:space="preserve"> </w:t>
      </w:r>
    </w:p>
    <w:p w14:paraId="1C63EEB9" w14:textId="77777777" w:rsidR="00025814" w:rsidRPr="003D4E4F" w:rsidRDefault="00025814" w:rsidP="0002581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 xml:space="preserve">Requires consideration of the impact of the project on </w:t>
      </w:r>
      <w:r w:rsidRPr="003D4E4F">
        <w:rPr>
          <w:rFonts w:asciiTheme="minorHAnsi" w:hAnsiTheme="minorHAnsi" w:cstheme="minorHAnsi"/>
          <w:u w:val="single"/>
        </w:rPr>
        <w:t>public health, safety and welfare</w:t>
      </w:r>
      <w:r w:rsidRPr="003D4E4F">
        <w:rPr>
          <w:rFonts w:asciiTheme="minorHAnsi" w:hAnsiTheme="minorHAnsi" w:cstheme="minorHAnsi"/>
        </w:rPr>
        <w:t xml:space="preserve"> (identification and control/reduction of conditions and situations that are at risk of causing hazards, physical harm or illness.)</w:t>
      </w:r>
    </w:p>
    <w:p w14:paraId="40C9E814" w14:textId="77777777" w:rsidR="00025814" w:rsidRPr="003D4E4F" w:rsidRDefault="00025814" w:rsidP="0002581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>Other factors influencing the engineering design specifications:</w:t>
      </w:r>
    </w:p>
    <w:p w14:paraId="1CD91BF0" w14:textId="107A5E62" w:rsidR="00025814" w:rsidRPr="003D4E4F" w:rsidRDefault="00025814" w:rsidP="00025814">
      <w:pPr>
        <w:pStyle w:val="ListParagraph"/>
        <w:numPr>
          <w:ilvl w:val="0"/>
          <w:numId w:val="7"/>
        </w:numPr>
        <w:spacing w:after="160"/>
        <w:ind w:left="1440"/>
        <w:rPr>
          <w:rFonts w:asciiTheme="minorHAnsi" w:hAnsiTheme="minorHAnsi" w:cstheme="minorHAnsi"/>
          <w:u w:val="single"/>
        </w:rPr>
      </w:pPr>
      <w:r w:rsidRPr="003D4E4F">
        <w:rPr>
          <w:rFonts w:asciiTheme="minorHAnsi" w:hAnsiTheme="minorHAnsi" w:cstheme="minorHAnsi"/>
          <w:u w:val="single"/>
        </w:rPr>
        <w:t>Global</w:t>
      </w:r>
      <w:r w:rsidRPr="003D4E4F">
        <w:rPr>
          <w:rFonts w:asciiTheme="minorHAnsi" w:hAnsiTheme="minorHAnsi" w:cstheme="minorHAnsi"/>
        </w:rPr>
        <w:t xml:space="preserve"> (refers to world-wide or societal issues rather than local ones.)</w:t>
      </w:r>
      <w:r w:rsidR="007B05E0" w:rsidRPr="003D4E4F">
        <w:rPr>
          <w:rFonts w:asciiTheme="minorHAnsi" w:hAnsiTheme="minorHAnsi" w:cstheme="minorHAnsi"/>
        </w:rPr>
        <w:t xml:space="preserve"> </w:t>
      </w:r>
      <w:r w:rsidRPr="003D4E4F">
        <w:rPr>
          <w:rFonts w:asciiTheme="minorHAnsi" w:hAnsiTheme="minorHAnsi" w:cstheme="minorHAnsi"/>
        </w:rPr>
        <w:t xml:space="preserve"> </w:t>
      </w:r>
    </w:p>
    <w:p w14:paraId="50118367" w14:textId="70F775DD" w:rsidR="00025814" w:rsidRPr="003D4E4F" w:rsidRDefault="00025814" w:rsidP="00025814">
      <w:pPr>
        <w:pStyle w:val="ListParagraph"/>
        <w:numPr>
          <w:ilvl w:val="0"/>
          <w:numId w:val="7"/>
        </w:numPr>
        <w:spacing w:after="160"/>
        <w:ind w:left="1440"/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  <w:u w:val="single"/>
        </w:rPr>
        <w:t>Cultural</w:t>
      </w:r>
      <w:r w:rsidRPr="003D4E4F">
        <w:rPr>
          <w:rFonts w:asciiTheme="minorHAnsi" w:hAnsiTheme="minorHAnsi" w:cstheme="minorHAnsi"/>
        </w:rPr>
        <w:t xml:space="preserve"> (refers to the set of beliefs, values, traditions, language that are distinguishing characteristics of a society or other defined group. The group may be defined by interests, preferences historical commonalities, etc.)</w:t>
      </w:r>
      <w:r w:rsidR="007B05E0" w:rsidRPr="003D4E4F">
        <w:rPr>
          <w:rFonts w:asciiTheme="minorHAnsi" w:hAnsiTheme="minorHAnsi" w:cstheme="minorHAnsi"/>
        </w:rPr>
        <w:t xml:space="preserve"> </w:t>
      </w:r>
    </w:p>
    <w:p w14:paraId="4AEAEF9E" w14:textId="77777777" w:rsidR="00025814" w:rsidRPr="003D4E4F" w:rsidRDefault="00025814" w:rsidP="00025814">
      <w:pPr>
        <w:pStyle w:val="ListParagraph"/>
        <w:numPr>
          <w:ilvl w:val="0"/>
          <w:numId w:val="7"/>
        </w:numPr>
        <w:spacing w:after="160"/>
        <w:ind w:left="1440"/>
        <w:rPr>
          <w:rFonts w:asciiTheme="minorHAnsi" w:hAnsiTheme="minorHAnsi" w:cstheme="minorHAnsi"/>
          <w:u w:val="single"/>
        </w:rPr>
      </w:pPr>
      <w:r w:rsidRPr="003D4E4F">
        <w:rPr>
          <w:rFonts w:asciiTheme="minorHAnsi" w:hAnsiTheme="minorHAnsi" w:cstheme="minorHAnsi"/>
          <w:u w:val="single"/>
        </w:rPr>
        <w:t>Social</w:t>
      </w:r>
      <w:r w:rsidRPr="003D4E4F">
        <w:rPr>
          <w:rFonts w:asciiTheme="minorHAnsi" w:hAnsiTheme="minorHAnsi" w:cstheme="minorHAnsi"/>
        </w:rPr>
        <w:t xml:space="preserve"> (related to social groups with distinctive cultural, social, political and/or economic organizations)</w:t>
      </w:r>
    </w:p>
    <w:p w14:paraId="31F75B23" w14:textId="77777777" w:rsidR="00025814" w:rsidRPr="003D4E4F" w:rsidRDefault="00025814" w:rsidP="00025814">
      <w:pPr>
        <w:pStyle w:val="ListParagraph"/>
        <w:numPr>
          <w:ilvl w:val="0"/>
          <w:numId w:val="7"/>
        </w:numPr>
        <w:spacing w:after="160"/>
        <w:ind w:left="1440"/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  <w:u w:val="single"/>
        </w:rPr>
        <w:t>Environmental</w:t>
      </w:r>
      <w:r w:rsidRPr="003D4E4F">
        <w:rPr>
          <w:rFonts w:asciiTheme="minorHAnsi" w:hAnsiTheme="minorHAnsi" w:cstheme="minorHAnsi"/>
        </w:rPr>
        <w:t xml:space="preserve"> (refers to the natural world and relationships among living organisms, natural resources and natural environment)</w:t>
      </w:r>
    </w:p>
    <w:p w14:paraId="79702647" w14:textId="258A448A" w:rsidR="00025814" w:rsidRPr="003D4E4F" w:rsidRDefault="00025814" w:rsidP="00025814">
      <w:pPr>
        <w:pStyle w:val="ListParagraph"/>
        <w:numPr>
          <w:ilvl w:val="1"/>
          <w:numId w:val="17"/>
        </w:numPr>
        <w:ind w:left="1440"/>
        <w:rPr>
          <w:rFonts w:asciiTheme="minorHAnsi" w:hAnsiTheme="minorHAnsi" w:cstheme="minorHAnsi"/>
          <w:b/>
          <w:bCs/>
        </w:rPr>
      </w:pPr>
      <w:r w:rsidRPr="003D4E4F">
        <w:rPr>
          <w:rFonts w:asciiTheme="minorHAnsi" w:hAnsiTheme="minorHAnsi" w:cstheme="minorHAnsi"/>
          <w:u w:val="single"/>
        </w:rPr>
        <w:t>Economic</w:t>
      </w:r>
      <w:r w:rsidRPr="003D4E4F">
        <w:rPr>
          <w:rFonts w:asciiTheme="minorHAnsi" w:hAnsiTheme="minorHAnsi" w:cstheme="minorHAnsi"/>
        </w:rPr>
        <w:t xml:space="preserve"> (related to money supply, distribution, tax rates, interest rates, unemployment, types and quantities of distribution of goods and services, outsourcing practices, manufacturing costs, advanced process technology, etc.)</w:t>
      </w:r>
    </w:p>
    <w:p w14:paraId="44742EA2" w14:textId="77777777" w:rsidR="00025814" w:rsidRPr="003D4E4F" w:rsidRDefault="00025814" w:rsidP="00025814">
      <w:pPr>
        <w:pStyle w:val="ListParagraph"/>
        <w:ind w:left="1440"/>
        <w:rPr>
          <w:rFonts w:asciiTheme="minorHAnsi" w:hAnsiTheme="minorHAnsi" w:cstheme="minorHAnsi"/>
          <w:b/>
          <w:bCs/>
          <w:sz w:val="10"/>
          <w:szCs w:val="10"/>
        </w:rPr>
      </w:pPr>
    </w:p>
    <w:p w14:paraId="0FAB9C74" w14:textId="7E403B59" w:rsidR="00025814" w:rsidRPr="003D4E4F" w:rsidRDefault="00025814" w:rsidP="00025814">
      <w:pPr>
        <w:pStyle w:val="ListParagraph"/>
        <w:numPr>
          <w:ilvl w:val="1"/>
          <w:numId w:val="17"/>
        </w:numPr>
        <w:ind w:left="720"/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>Requires you to work with at least two other students on the project (typically your VIP subteam).</w:t>
      </w:r>
      <w:r w:rsidR="007B05E0" w:rsidRPr="003D4E4F">
        <w:rPr>
          <w:rFonts w:asciiTheme="minorHAnsi" w:hAnsiTheme="minorHAnsi" w:cstheme="minorHAnsi"/>
        </w:rPr>
        <w:t xml:space="preserve"> </w:t>
      </w:r>
      <w:r w:rsidRPr="003D4E4F">
        <w:rPr>
          <w:rFonts w:asciiTheme="minorHAnsi" w:hAnsiTheme="minorHAnsi" w:cstheme="minorHAnsi"/>
        </w:rPr>
        <w:t>They can be from any major or academic rank, including graduate students</w:t>
      </w:r>
      <w:r w:rsidRPr="003D4E4F">
        <w:rPr>
          <w:rFonts w:asciiTheme="minorHAnsi" w:hAnsiTheme="minorHAnsi" w:cstheme="minorHAnsi"/>
        </w:rPr>
        <w:br/>
      </w:r>
    </w:p>
    <w:p w14:paraId="76151C04" w14:textId="757873AC" w:rsidR="00047AEE" w:rsidRPr="003D4E4F" w:rsidRDefault="00047AEE" w:rsidP="00047AEE">
      <w:pPr>
        <w:pStyle w:val="Heading1"/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>Section 2: Senior Design Advisor(s)</w:t>
      </w:r>
    </w:p>
    <w:p w14:paraId="38B57B57" w14:textId="28FA96D4" w:rsidR="00047AEE" w:rsidRPr="003D4E4F" w:rsidRDefault="00047AEE" w:rsidP="00047AEE">
      <w:pPr>
        <w:rPr>
          <w:rFonts w:asciiTheme="minorHAnsi" w:hAnsiTheme="minorHAnsi" w:cstheme="minorHAnsi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3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6840"/>
      </w:tblGrid>
      <w:tr w:rsidR="00047AEE" w:rsidRPr="003D4E4F" w14:paraId="5664907C" w14:textId="77777777" w:rsidTr="00592D8A">
        <w:tc>
          <w:tcPr>
            <w:tcW w:w="2520" w:type="dxa"/>
          </w:tcPr>
          <w:p w14:paraId="3C3D404D" w14:textId="77777777" w:rsidR="00047AEE" w:rsidRPr="003D4E4F" w:rsidRDefault="00047AEE" w:rsidP="00592D8A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3D4E4F">
              <w:rPr>
                <w:rFonts w:asciiTheme="minorHAnsi" w:hAnsiTheme="minorHAnsi" w:cstheme="minorHAnsi"/>
              </w:rPr>
              <w:t>VIP Team Name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14D8A5FD" w14:textId="77777777" w:rsidR="00047AEE" w:rsidRPr="003D4E4F" w:rsidRDefault="00047AEE" w:rsidP="00592D8A">
            <w:pPr>
              <w:pStyle w:val="ListParagraph"/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047AEE" w:rsidRPr="003D4E4F" w14:paraId="71532149" w14:textId="77777777" w:rsidTr="00592D8A">
        <w:tc>
          <w:tcPr>
            <w:tcW w:w="2520" w:type="dxa"/>
          </w:tcPr>
          <w:p w14:paraId="6B07BA03" w14:textId="77777777" w:rsidR="00047AEE" w:rsidRPr="003D4E4F" w:rsidRDefault="00047AEE" w:rsidP="00592D8A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3D4E4F">
              <w:rPr>
                <w:rFonts w:asciiTheme="minorHAnsi" w:hAnsiTheme="minorHAnsi" w:cstheme="minorHAnsi"/>
              </w:rPr>
              <w:t>VIP Instructor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14:paraId="2278048C" w14:textId="77777777" w:rsidR="00047AEE" w:rsidRPr="003D4E4F" w:rsidRDefault="00047AEE" w:rsidP="00592D8A">
            <w:pPr>
              <w:pStyle w:val="ListParagraph"/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047AEE" w:rsidRPr="003D4E4F" w14:paraId="3DD00735" w14:textId="77777777" w:rsidTr="00592D8A">
        <w:tc>
          <w:tcPr>
            <w:tcW w:w="2520" w:type="dxa"/>
          </w:tcPr>
          <w:p w14:paraId="334460E1" w14:textId="68504A79" w:rsidR="00047AEE" w:rsidRPr="003D4E4F" w:rsidRDefault="00047AEE" w:rsidP="00592D8A">
            <w:pPr>
              <w:rPr>
                <w:rFonts w:asciiTheme="minorHAnsi" w:hAnsiTheme="minorHAnsi" w:cstheme="minorHAnsi"/>
              </w:rPr>
            </w:pPr>
            <w:r w:rsidRPr="003D4E4F">
              <w:rPr>
                <w:rFonts w:asciiTheme="minorHAnsi" w:hAnsiTheme="minorHAnsi" w:cstheme="minorHAnsi"/>
              </w:rPr>
              <w:t>Instructor Department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14:paraId="61456211" w14:textId="77777777" w:rsidR="00047AEE" w:rsidRPr="003D4E4F" w:rsidRDefault="00047AEE" w:rsidP="00592D8A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</w:tbl>
    <w:p w14:paraId="30791AE8" w14:textId="1800DDF9" w:rsidR="00047AEE" w:rsidRPr="003D4E4F" w:rsidRDefault="00047AEE" w:rsidP="00047AEE">
      <w:pPr>
        <w:rPr>
          <w:rFonts w:asciiTheme="minorHAnsi" w:hAnsiTheme="minorHAnsi" w:cstheme="minorHAnsi"/>
        </w:rPr>
      </w:pPr>
    </w:p>
    <w:p w14:paraId="472B83ED" w14:textId="77777777" w:rsidR="00F31275" w:rsidRPr="003D4E4F" w:rsidRDefault="00F31275" w:rsidP="00F31275">
      <w:pPr>
        <w:pStyle w:val="ListParagraph"/>
        <w:ind w:left="0"/>
        <w:rPr>
          <w:rFonts w:asciiTheme="minorHAnsi" w:hAnsiTheme="minorHAnsi" w:cstheme="minorHAnsi"/>
          <w:bCs/>
        </w:rPr>
      </w:pPr>
      <w:r w:rsidRPr="003D4E4F">
        <w:rPr>
          <w:rFonts w:asciiTheme="minorHAnsi" w:hAnsiTheme="minorHAnsi" w:cstheme="minorHAnsi"/>
          <w:bCs/>
        </w:rPr>
        <w:t>If your VIP Instructor is not from ECE, you will need to find a Secondary Advisor.</w:t>
      </w:r>
    </w:p>
    <w:p w14:paraId="484D846E" w14:textId="6B71081E" w:rsidR="00047AEE" w:rsidRPr="003D4E4F" w:rsidRDefault="00047AEE" w:rsidP="00047AEE">
      <w:pPr>
        <w:rPr>
          <w:rFonts w:asciiTheme="minorHAnsi" w:hAnsiTheme="minorHAnsi" w:cstheme="minorHAnsi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3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6840"/>
      </w:tblGrid>
      <w:tr w:rsidR="00047AEE" w:rsidRPr="003D4E4F" w14:paraId="2560760E" w14:textId="77777777" w:rsidTr="00047AEE">
        <w:tc>
          <w:tcPr>
            <w:tcW w:w="2520" w:type="dxa"/>
          </w:tcPr>
          <w:p w14:paraId="4D9911BA" w14:textId="5EC8E798" w:rsidR="00047AEE" w:rsidRPr="003D4E4F" w:rsidRDefault="00047AEE" w:rsidP="00592D8A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3D4E4F">
              <w:rPr>
                <w:rFonts w:asciiTheme="minorHAnsi" w:hAnsiTheme="minorHAnsi" w:cstheme="minorHAnsi"/>
              </w:rPr>
              <w:t>Secondary Advisor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14:paraId="0449FC4B" w14:textId="77777777" w:rsidR="00047AEE" w:rsidRPr="003D4E4F" w:rsidRDefault="00047AEE" w:rsidP="00592D8A">
            <w:pPr>
              <w:pStyle w:val="ListParagraph"/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047AEE" w:rsidRPr="003D4E4F" w14:paraId="4573512B" w14:textId="77777777" w:rsidTr="00047AEE">
        <w:tc>
          <w:tcPr>
            <w:tcW w:w="2520" w:type="dxa"/>
          </w:tcPr>
          <w:p w14:paraId="009DC265" w14:textId="2610A01B" w:rsidR="00047AEE" w:rsidRPr="003D4E4F" w:rsidRDefault="00047AEE" w:rsidP="00592D8A">
            <w:pPr>
              <w:rPr>
                <w:rFonts w:asciiTheme="minorHAnsi" w:hAnsiTheme="minorHAnsi" w:cstheme="minorHAnsi"/>
              </w:rPr>
            </w:pPr>
            <w:r w:rsidRPr="003D4E4F">
              <w:rPr>
                <w:rFonts w:asciiTheme="minorHAnsi" w:hAnsiTheme="minorHAnsi" w:cstheme="minorHAnsi"/>
              </w:rPr>
              <w:t>Advisor’s Department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14:paraId="3F373EDC" w14:textId="6A514BC0" w:rsidR="00047AEE" w:rsidRPr="003D4E4F" w:rsidRDefault="00047AEE" w:rsidP="00047AEE">
            <w:pPr>
              <w:rPr>
                <w:rFonts w:asciiTheme="minorHAnsi" w:hAnsiTheme="minorHAnsi" w:cstheme="minorHAnsi"/>
              </w:rPr>
            </w:pPr>
            <w:r w:rsidRPr="003D4E4F">
              <w:rPr>
                <w:rFonts w:asciiTheme="minorHAnsi" w:hAnsiTheme="minorHAnsi" w:cstheme="minorHAnsi"/>
              </w:rPr>
              <w:t>Electrical and Computer Engineering</w:t>
            </w:r>
          </w:p>
        </w:tc>
      </w:tr>
    </w:tbl>
    <w:p w14:paraId="7687FCAB" w14:textId="77777777" w:rsidR="00047AEE" w:rsidRPr="003D4E4F" w:rsidRDefault="00047AEE" w:rsidP="00047AEE">
      <w:pPr>
        <w:rPr>
          <w:rFonts w:asciiTheme="minorHAnsi" w:hAnsiTheme="minorHAnsi" w:cstheme="minorHAnsi"/>
        </w:rPr>
      </w:pPr>
    </w:p>
    <w:p w14:paraId="2042F25E" w14:textId="77777777" w:rsidR="00047AEE" w:rsidRPr="003D4E4F" w:rsidRDefault="00047AEE" w:rsidP="00047AEE">
      <w:pPr>
        <w:rPr>
          <w:rFonts w:asciiTheme="minorHAnsi" w:hAnsiTheme="minorHAnsi" w:cstheme="minorHAnsi"/>
        </w:rPr>
      </w:pPr>
    </w:p>
    <w:p w14:paraId="0996E8E7" w14:textId="286256B3" w:rsidR="004370EB" w:rsidRPr="003D4E4F" w:rsidRDefault="009E7050" w:rsidP="00604C65">
      <w:pPr>
        <w:pStyle w:val="Heading1"/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 xml:space="preserve">Section </w:t>
      </w:r>
      <w:r w:rsidR="00047AEE" w:rsidRPr="003D4E4F">
        <w:rPr>
          <w:rFonts w:asciiTheme="minorHAnsi" w:hAnsiTheme="minorHAnsi" w:cstheme="minorHAnsi"/>
        </w:rPr>
        <w:t>3</w:t>
      </w:r>
      <w:r w:rsidRPr="003D4E4F">
        <w:rPr>
          <w:rFonts w:asciiTheme="minorHAnsi" w:hAnsiTheme="minorHAnsi" w:cstheme="minorHAnsi"/>
        </w:rPr>
        <w:t xml:space="preserve">: </w:t>
      </w:r>
      <w:r w:rsidR="00653815" w:rsidRPr="003D4E4F">
        <w:rPr>
          <w:rFonts w:asciiTheme="minorHAnsi" w:hAnsiTheme="minorHAnsi" w:cstheme="minorHAnsi"/>
        </w:rPr>
        <w:t>Student &amp; Team Information</w:t>
      </w:r>
    </w:p>
    <w:p w14:paraId="419EB6CF" w14:textId="77777777" w:rsidR="00047AEE" w:rsidRPr="003D4E4F" w:rsidRDefault="00047AEE" w:rsidP="007B05E0">
      <w:pPr>
        <w:spacing w:after="16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3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2250"/>
        <w:gridCol w:w="6840"/>
      </w:tblGrid>
      <w:tr w:rsidR="007B05E0" w:rsidRPr="003D4E4F" w14:paraId="2CF9BF90" w14:textId="77777777" w:rsidTr="00331049">
        <w:tc>
          <w:tcPr>
            <w:tcW w:w="990" w:type="dxa"/>
          </w:tcPr>
          <w:p w14:paraId="2E3D6431" w14:textId="77777777" w:rsidR="007B05E0" w:rsidRPr="003D4E4F" w:rsidRDefault="007B05E0" w:rsidP="00331049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3D4E4F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9090" w:type="dxa"/>
            <w:gridSpan w:val="2"/>
            <w:tcBorders>
              <w:bottom w:val="single" w:sz="4" w:space="0" w:color="auto"/>
            </w:tcBorders>
          </w:tcPr>
          <w:p w14:paraId="04398040" w14:textId="77777777" w:rsidR="007B05E0" w:rsidRPr="003D4E4F" w:rsidRDefault="007B05E0" w:rsidP="00331049">
            <w:pPr>
              <w:pStyle w:val="ListParagraph"/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7B05E0" w:rsidRPr="003D4E4F" w14:paraId="4152D305" w14:textId="77777777" w:rsidTr="00331049">
        <w:tc>
          <w:tcPr>
            <w:tcW w:w="990" w:type="dxa"/>
          </w:tcPr>
          <w:p w14:paraId="0436C684" w14:textId="77777777" w:rsidR="007B05E0" w:rsidRPr="003D4E4F" w:rsidRDefault="007B05E0" w:rsidP="00331049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3D4E4F">
              <w:rPr>
                <w:rFonts w:asciiTheme="minorHAnsi" w:hAnsiTheme="minorHAnsi" w:cstheme="minorHAnsi"/>
              </w:rPr>
              <w:t>Major</w:t>
            </w:r>
          </w:p>
        </w:tc>
        <w:tc>
          <w:tcPr>
            <w:tcW w:w="9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6A6934" w14:textId="77777777" w:rsidR="007B05E0" w:rsidRPr="003D4E4F" w:rsidRDefault="007B05E0" w:rsidP="00331049">
            <w:pPr>
              <w:pStyle w:val="ListParagraph"/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7B05E0" w:rsidRPr="003D4E4F" w14:paraId="6C7D1D65" w14:textId="77777777" w:rsidTr="00331049">
        <w:tc>
          <w:tcPr>
            <w:tcW w:w="990" w:type="dxa"/>
          </w:tcPr>
          <w:p w14:paraId="21764C92" w14:textId="77777777" w:rsidR="007B05E0" w:rsidRPr="003D4E4F" w:rsidRDefault="007B05E0" w:rsidP="00331049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3D4E4F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9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644A24" w14:textId="77777777" w:rsidR="007B05E0" w:rsidRPr="003D4E4F" w:rsidRDefault="007B05E0" w:rsidP="00331049">
            <w:pPr>
              <w:pStyle w:val="ListParagraph"/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7B05E0" w:rsidRPr="003D4E4F" w14:paraId="41079E88" w14:textId="77777777" w:rsidTr="00331049">
        <w:trPr>
          <w:gridAfter w:val="1"/>
          <w:wAfter w:w="6840" w:type="dxa"/>
        </w:trPr>
        <w:tc>
          <w:tcPr>
            <w:tcW w:w="990" w:type="dxa"/>
          </w:tcPr>
          <w:p w14:paraId="16DD8F20" w14:textId="77777777" w:rsidR="007B05E0" w:rsidRPr="003D4E4F" w:rsidRDefault="007B05E0" w:rsidP="00331049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3D4E4F">
              <w:rPr>
                <w:rFonts w:asciiTheme="minorHAnsi" w:hAnsiTheme="minorHAnsi" w:cstheme="minorHAnsi"/>
              </w:rPr>
              <w:t>GTID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CC87399" w14:textId="77777777" w:rsidR="007B05E0" w:rsidRPr="003D4E4F" w:rsidRDefault="007B05E0" w:rsidP="00331049">
            <w:pPr>
              <w:pStyle w:val="ListParagraph"/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</w:tbl>
    <w:p w14:paraId="64C7BA16" w14:textId="77777777" w:rsidR="00047AEE" w:rsidRPr="003D4E4F" w:rsidRDefault="00047AEE" w:rsidP="007B05E0">
      <w:pPr>
        <w:pStyle w:val="ListParagraph"/>
        <w:ind w:left="0"/>
        <w:rPr>
          <w:rFonts w:asciiTheme="minorHAnsi" w:hAnsiTheme="minorHAnsi" w:cstheme="minorHAnsi"/>
          <w:b/>
        </w:rPr>
      </w:pPr>
    </w:p>
    <w:p w14:paraId="3AB2BF4E" w14:textId="0AC93A21" w:rsidR="007B05E0" w:rsidRPr="003D4E4F" w:rsidRDefault="007B05E0" w:rsidP="007B05E0">
      <w:pPr>
        <w:pStyle w:val="ListParagraph"/>
        <w:ind w:left="0"/>
        <w:rPr>
          <w:rFonts w:asciiTheme="minorHAnsi" w:hAnsiTheme="minorHAnsi" w:cstheme="minorHAnsi"/>
          <w:b/>
        </w:rPr>
      </w:pPr>
      <w:r w:rsidRPr="003D4E4F">
        <w:rPr>
          <w:rFonts w:asciiTheme="minorHAnsi" w:hAnsiTheme="minorHAnsi" w:cstheme="minorHAnsi"/>
          <w:b/>
        </w:rPr>
        <w:t>VIP Coursework</w:t>
      </w:r>
    </w:p>
    <w:p w14:paraId="7661E947" w14:textId="5E407B70" w:rsidR="007B05E0" w:rsidRPr="003D4E4F" w:rsidRDefault="007B05E0" w:rsidP="007B05E0">
      <w:pPr>
        <w:pStyle w:val="ListParagraph"/>
        <w:ind w:left="0"/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 xml:space="preserve">Students using VIP for Senior Design are expected to earn at least </w:t>
      </w:r>
      <w:r w:rsidR="004734F7" w:rsidRPr="003D4E4F">
        <w:rPr>
          <w:rFonts w:asciiTheme="minorHAnsi" w:hAnsiTheme="minorHAnsi" w:cstheme="minorHAnsi"/>
        </w:rPr>
        <w:t>5</w:t>
      </w:r>
      <w:r w:rsidRPr="003D4E4F">
        <w:rPr>
          <w:rFonts w:asciiTheme="minorHAnsi" w:hAnsiTheme="minorHAnsi" w:cstheme="minorHAnsi"/>
        </w:rPr>
        <w:t xml:space="preserve"> credits of VIP. Please list your semesters of past, current and </w:t>
      </w:r>
      <w:r w:rsidR="00EB26C7" w:rsidRPr="003D4E4F">
        <w:rPr>
          <w:rFonts w:asciiTheme="minorHAnsi" w:hAnsiTheme="minorHAnsi" w:cstheme="minorHAnsi"/>
        </w:rPr>
        <w:t xml:space="preserve">future </w:t>
      </w:r>
      <w:r w:rsidRPr="003D4E4F">
        <w:rPr>
          <w:rFonts w:asciiTheme="minorHAnsi" w:hAnsiTheme="minorHAnsi" w:cstheme="minorHAnsi"/>
        </w:rPr>
        <w:t>VIP enrollment.</w:t>
      </w:r>
    </w:p>
    <w:p w14:paraId="253F2FBF" w14:textId="77777777" w:rsidR="007B05E0" w:rsidRPr="003D4E4F" w:rsidRDefault="007B05E0" w:rsidP="007B05E0">
      <w:pPr>
        <w:pStyle w:val="ListParagraph"/>
        <w:ind w:left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1612"/>
        <w:gridCol w:w="1898"/>
        <w:gridCol w:w="2347"/>
        <w:gridCol w:w="747"/>
        <w:gridCol w:w="2702"/>
      </w:tblGrid>
      <w:tr w:rsidR="00062278" w:rsidRPr="003D4E4F" w14:paraId="05F06C85" w14:textId="77777777" w:rsidTr="00062278">
        <w:tc>
          <w:tcPr>
            <w:tcW w:w="1612" w:type="dxa"/>
            <w:tcBorders>
              <w:top w:val="nil"/>
              <w:left w:val="nil"/>
            </w:tcBorders>
            <w:vAlign w:val="bottom"/>
          </w:tcPr>
          <w:p w14:paraId="04177C0C" w14:textId="77777777" w:rsidR="00062278" w:rsidRPr="003D4E4F" w:rsidRDefault="00062278" w:rsidP="003D4FEC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3D4E4F">
              <w:rPr>
                <w:rFonts w:asciiTheme="minorHAnsi" w:hAnsiTheme="minorHAnsi" w:cstheme="minorHAnsi"/>
                <w:sz w:val="20"/>
              </w:rPr>
              <w:t>VIP Courses</w:t>
            </w:r>
          </w:p>
        </w:tc>
        <w:tc>
          <w:tcPr>
            <w:tcW w:w="1898" w:type="dxa"/>
            <w:vAlign w:val="bottom"/>
          </w:tcPr>
          <w:p w14:paraId="13FE7AAE" w14:textId="7E43FC37" w:rsidR="00062278" w:rsidRPr="003D4E4F" w:rsidRDefault="00062278" w:rsidP="003D4FEC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3D4E4F">
              <w:rPr>
                <w:rFonts w:asciiTheme="minorHAnsi" w:hAnsiTheme="minorHAnsi" w:cstheme="minorHAnsi"/>
                <w:sz w:val="20"/>
              </w:rPr>
              <w:t>Semester &amp; Year</w:t>
            </w:r>
          </w:p>
        </w:tc>
        <w:tc>
          <w:tcPr>
            <w:tcW w:w="2347" w:type="dxa"/>
            <w:vAlign w:val="bottom"/>
          </w:tcPr>
          <w:p w14:paraId="539A9CEF" w14:textId="77777777" w:rsidR="00062278" w:rsidRPr="003D4E4F" w:rsidRDefault="00062278" w:rsidP="003D4FEC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3D4E4F">
              <w:rPr>
                <w:rFonts w:asciiTheme="minorHAnsi" w:hAnsiTheme="minorHAnsi" w:cstheme="minorHAnsi"/>
                <w:sz w:val="20"/>
              </w:rPr>
              <w:t>Team Name (short)</w:t>
            </w:r>
          </w:p>
        </w:tc>
        <w:tc>
          <w:tcPr>
            <w:tcW w:w="747" w:type="dxa"/>
            <w:tcBorders>
              <w:right w:val="single" w:sz="4" w:space="0" w:color="auto"/>
            </w:tcBorders>
            <w:vAlign w:val="bottom"/>
          </w:tcPr>
          <w:p w14:paraId="6D836858" w14:textId="77777777" w:rsidR="00062278" w:rsidRPr="003D4E4F" w:rsidRDefault="00062278" w:rsidP="003D4FEC">
            <w:pPr>
              <w:spacing w:line="259" w:lineRule="auto"/>
              <w:ind w:right="-61"/>
              <w:rPr>
                <w:rFonts w:asciiTheme="minorHAnsi" w:hAnsiTheme="minorHAnsi" w:cstheme="minorHAnsi"/>
                <w:sz w:val="20"/>
              </w:rPr>
            </w:pPr>
            <w:r w:rsidRPr="003D4E4F">
              <w:rPr>
                <w:rFonts w:asciiTheme="minorHAnsi" w:hAnsiTheme="minorHAnsi" w:cstheme="minorHAnsi"/>
                <w:sz w:val="20"/>
              </w:rPr>
              <w:t>Credit Hours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2EDB63" w14:textId="77777777" w:rsidR="00062278" w:rsidRPr="003D4E4F" w:rsidRDefault="00062278" w:rsidP="003D4FEC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6CAEB8B2" w14:textId="0E7E9A7A" w:rsidR="00062278" w:rsidRPr="003D4E4F" w:rsidRDefault="00062278" w:rsidP="003D4FEC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3A3BDF" w:rsidRPr="003D4E4F" w14:paraId="7DA317BC" w14:textId="77777777" w:rsidTr="003A3BDF">
        <w:trPr>
          <w:trHeight w:val="163"/>
        </w:trPr>
        <w:tc>
          <w:tcPr>
            <w:tcW w:w="1612" w:type="dxa"/>
          </w:tcPr>
          <w:p w14:paraId="72288612" w14:textId="7527294B" w:rsidR="003A3BDF" w:rsidRPr="003D4E4F" w:rsidRDefault="003A3BDF" w:rsidP="00592D8A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3D4E4F">
              <w:rPr>
                <w:rFonts w:asciiTheme="minorHAnsi" w:hAnsiTheme="minorHAnsi" w:cstheme="minorHAnsi"/>
                <w:sz w:val="20"/>
              </w:rPr>
              <w:t xml:space="preserve">VIP </w:t>
            </w:r>
            <w:r w:rsidR="00B40F72">
              <w:rPr>
                <w:rFonts w:asciiTheme="minorHAnsi" w:hAnsiTheme="minorHAnsi" w:cstheme="minorHAnsi"/>
                <w:sz w:val="20"/>
              </w:rPr>
              <w:t>XXXX</w:t>
            </w:r>
          </w:p>
        </w:tc>
        <w:tc>
          <w:tcPr>
            <w:tcW w:w="1898" w:type="dxa"/>
            <w:vAlign w:val="center"/>
          </w:tcPr>
          <w:p w14:paraId="17AC57C1" w14:textId="4E611A8A" w:rsidR="003A3BDF" w:rsidRPr="003D4E4F" w:rsidRDefault="00EB26C7" w:rsidP="00592D8A">
            <w:pPr>
              <w:rPr>
                <w:rFonts w:asciiTheme="minorHAnsi" w:hAnsiTheme="minorHAnsi" w:cstheme="minorHAnsi"/>
                <w:sz w:val="20"/>
              </w:rPr>
            </w:pPr>
            <w:r w:rsidRPr="003D4E4F">
              <w:rPr>
                <w:rFonts w:asciiTheme="minorHAnsi" w:hAnsiTheme="minorHAnsi" w:cstheme="minorHAnsi"/>
                <w:sz w:val="20"/>
              </w:rPr>
              <w:t>Fall/Spring 20xx</w:t>
            </w:r>
          </w:p>
        </w:tc>
        <w:tc>
          <w:tcPr>
            <w:tcW w:w="2347" w:type="dxa"/>
            <w:vAlign w:val="center"/>
          </w:tcPr>
          <w:p w14:paraId="49AF3A4A" w14:textId="77777777" w:rsidR="003A3BDF" w:rsidRPr="003D4E4F" w:rsidRDefault="003A3BDF" w:rsidP="00592D8A">
            <w:pPr>
              <w:pStyle w:val="ListParagraph"/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  <w:vAlign w:val="center"/>
          </w:tcPr>
          <w:p w14:paraId="625C050B" w14:textId="144953D3" w:rsidR="003A3BDF" w:rsidRPr="003D4E4F" w:rsidRDefault="00737BFE" w:rsidP="003A3BDF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1-2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3A60DE" w14:textId="15AD5053" w:rsidR="003A3BDF" w:rsidRPr="003D4E4F" w:rsidRDefault="003A3BDF" w:rsidP="00592D8A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062278" w:rsidRPr="003D4E4F" w14:paraId="7C6DC3DA" w14:textId="77777777" w:rsidTr="003A3BDF">
        <w:trPr>
          <w:trHeight w:val="253"/>
        </w:trPr>
        <w:tc>
          <w:tcPr>
            <w:tcW w:w="1612" w:type="dxa"/>
          </w:tcPr>
          <w:p w14:paraId="46EE3154" w14:textId="77777777" w:rsidR="00062278" w:rsidRPr="003D4E4F" w:rsidRDefault="00062278" w:rsidP="0033104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8" w:type="dxa"/>
            <w:vAlign w:val="center"/>
          </w:tcPr>
          <w:p w14:paraId="3AE750B0" w14:textId="77777777" w:rsidR="00062278" w:rsidRPr="003D4E4F" w:rsidRDefault="00062278" w:rsidP="004734F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7" w:type="dxa"/>
            <w:vAlign w:val="center"/>
          </w:tcPr>
          <w:p w14:paraId="7E8BA01C" w14:textId="77777777" w:rsidR="00062278" w:rsidRPr="003D4E4F" w:rsidRDefault="00062278" w:rsidP="00331049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  <w:vAlign w:val="center"/>
          </w:tcPr>
          <w:p w14:paraId="4D8A5AB1" w14:textId="77777777" w:rsidR="00062278" w:rsidRPr="003D4E4F" w:rsidRDefault="00062278" w:rsidP="003A3BDF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C61057" w14:textId="74D2877F" w:rsidR="00062278" w:rsidRPr="003D4E4F" w:rsidRDefault="00062278" w:rsidP="003D4FE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B0AAC" w:rsidRPr="003D4E4F" w14:paraId="242B7C7E" w14:textId="77777777" w:rsidTr="00592D8A">
        <w:trPr>
          <w:trHeight w:val="253"/>
        </w:trPr>
        <w:tc>
          <w:tcPr>
            <w:tcW w:w="1612" w:type="dxa"/>
          </w:tcPr>
          <w:p w14:paraId="318F0A64" w14:textId="77777777" w:rsidR="002B0AAC" w:rsidRPr="003D4E4F" w:rsidRDefault="002B0AAC" w:rsidP="00592D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8" w:type="dxa"/>
            <w:vAlign w:val="center"/>
          </w:tcPr>
          <w:p w14:paraId="578E5CE4" w14:textId="77777777" w:rsidR="002B0AAC" w:rsidRPr="003D4E4F" w:rsidRDefault="002B0AAC" w:rsidP="00592D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7" w:type="dxa"/>
            <w:vAlign w:val="center"/>
          </w:tcPr>
          <w:p w14:paraId="0B8E8A5F" w14:textId="77777777" w:rsidR="002B0AAC" w:rsidRPr="003D4E4F" w:rsidRDefault="002B0AAC" w:rsidP="00592D8A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  <w:vAlign w:val="center"/>
          </w:tcPr>
          <w:p w14:paraId="765F156E" w14:textId="77777777" w:rsidR="002B0AAC" w:rsidRPr="003D4E4F" w:rsidRDefault="002B0AAC" w:rsidP="00592D8A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C622A2" w14:textId="77777777" w:rsidR="002B0AAC" w:rsidRPr="003D4E4F" w:rsidRDefault="002B0AAC" w:rsidP="00592D8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B0AAC" w:rsidRPr="003D4E4F" w14:paraId="5BA8D73C" w14:textId="77777777" w:rsidTr="00592D8A">
        <w:trPr>
          <w:trHeight w:val="253"/>
        </w:trPr>
        <w:tc>
          <w:tcPr>
            <w:tcW w:w="1612" w:type="dxa"/>
          </w:tcPr>
          <w:p w14:paraId="3353A6DF" w14:textId="77777777" w:rsidR="002B0AAC" w:rsidRPr="003D4E4F" w:rsidRDefault="002B0AAC" w:rsidP="00592D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8" w:type="dxa"/>
            <w:vAlign w:val="center"/>
          </w:tcPr>
          <w:p w14:paraId="2B357C39" w14:textId="77777777" w:rsidR="002B0AAC" w:rsidRPr="003D4E4F" w:rsidRDefault="002B0AAC" w:rsidP="00592D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7" w:type="dxa"/>
            <w:vAlign w:val="center"/>
          </w:tcPr>
          <w:p w14:paraId="3DEB6DED" w14:textId="77777777" w:rsidR="002B0AAC" w:rsidRPr="003D4E4F" w:rsidRDefault="002B0AAC" w:rsidP="00592D8A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  <w:vAlign w:val="center"/>
          </w:tcPr>
          <w:p w14:paraId="0BE4E110" w14:textId="77777777" w:rsidR="002B0AAC" w:rsidRPr="003D4E4F" w:rsidRDefault="002B0AAC" w:rsidP="00592D8A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9ACC9F" w14:textId="77777777" w:rsidR="002B0AAC" w:rsidRPr="003D4E4F" w:rsidRDefault="002B0AAC" w:rsidP="00592D8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62278" w:rsidRPr="003D4E4F" w14:paraId="66A529BA" w14:textId="77777777" w:rsidTr="003A3BDF">
        <w:trPr>
          <w:trHeight w:val="253"/>
        </w:trPr>
        <w:tc>
          <w:tcPr>
            <w:tcW w:w="1612" w:type="dxa"/>
          </w:tcPr>
          <w:p w14:paraId="200C0175" w14:textId="77777777" w:rsidR="00062278" w:rsidRPr="003D4E4F" w:rsidRDefault="00062278" w:rsidP="0033104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8" w:type="dxa"/>
            <w:vAlign w:val="center"/>
          </w:tcPr>
          <w:p w14:paraId="07A09C22" w14:textId="77777777" w:rsidR="00062278" w:rsidRPr="003D4E4F" w:rsidRDefault="00062278" w:rsidP="004734F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7" w:type="dxa"/>
            <w:vAlign w:val="center"/>
          </w:tcPr>
          <w:p w14:paraId="0922D0A8" w14:textId="77777777" w:rsidR="00062278" w:rsidRPr="003D4E4F" w:rsidRDefault="00062278" w:rsidP="00331049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  <w:vAlign w:val="center"/>
          </w:tcPr>
          <w:p w14:paraId="17AB7574" w14:textId="77777777" w:rsidR="00062278" w:rsidRPr="003D4E4F" w:rsidRDefault="00062278" w:rsidP="003A3BDF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C5B45D" w14:textId="77777777" w:rsidR="00062278" w:rsidRPr="003D4E4F" w:rsidRDefault="00062278" w:rsidP="003D4FE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62278" w:rsidRPr="003D4E4F" w14:paraId="5B36D357" w14:textId="77777777" w:rsidTr="003A3BDF"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E587C" w14:textId="77777777" w:rsidR="00062278" w:rsidRPr="003D4E4F" w:rsidRDefault="00062278" w:rsidP="00331049">
            <w:pPr>
              <w:pStyle w:val="ListParagraph"/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C56C81" w14:textId="77777777" w:rsidR="00062278" w:rsidRPr="003D4E4F" w:rsidRDefault="00062278" w:rsidP="00331049">
            <w:pPr>
              <w:pStyle w:val="ListParagraph"/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FC5F1FB" w14:textId="7077709A" w:rsidR="00062278" w:rsidRPr="003D4E4F" w:rsidRDefault="00062278" w:rsidP="00F3127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D4E4F">
              <w:rPr>
                <w:rFonts w:asciiTheme="minorHAnsi" w:hAnsiTheme="minorHAnsi" w:cstheme="minorHAnsi"/>
                <w:sz w:val="20"/>
              </w:rPr>
              <w:t>Total Hours</w:t>
            </w:r>
            <w:r w:rsidR="00F31275" w:rsidRPr="003D4E4F">
              <w:rPr>
                <w:rFonts w:asciiTheme="minorHAnsi" w:hAnsiTheme="minorHAnsi" w:cstheme="minorHAnsi"/>
                <w:sz w:val="20"/>
              </w:rPr>
              <w:t xml:space="preserve"> (5 min)</w:t>
            </w:r>
            <w:r w:rsidRPr="003D4E4F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0F51C" w14:textId="564C284A" w:rsidR="00062278" w:rsidRPr="003D4E4F" w:rsidRDefault="00062278" w:rsidP="003A3BDF">
            <w:pPr>
              <w:pStyle w:val="ListParagraph"/>
              <w:spacing w:line="259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82596" w14:textId="13039976" w:rsidR="00062278" w:rsidRPr="003D4E4F" w:rsidRDefault="00062278" w:rsidP="00331049">
            <w:pPr>
              <w:pStyle w:val="BodyTextIndent2"/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46556E8" w14:textId="77777777" w:rsidR="007B05E0" w:rsidRPr="003D4E4F" w:rsidRDefault="007B05E0" w:rsidP="007B05E0">
      <w:pPr>
        <w:pStyle w:val="Header"/>
        <w:tabs>
          <w:tab w:val="clear" w:pos="4680"/>
          <w:tab w:val="clear" w:pos="9360"/>
        </w:tabs>
        <w:spacing w:line="259" w:lineRule="auto"/>
        <w:rPr>
          <w:rFonts w:asciiTheme="minorHAnsi" w:hAnsiTheme="minorHAnsi" w:cstheme="minorHAnsi"/>
        </w:rPr>
      </w:pPr>
    </w:p>
    <w:tbl>
      <w:tblPr>
        <w:tblStyle w:val="TableGrid"/>
        <w:tblW w:w="9363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248"/>
        <w:gridCol w:w="3780"/>
        <w:gridCol w:w="2335"/>
      </w:tblGrid>
      <w:tr w:rsidR="007B05E0" w:rsidRPr="003D4E4F" w14:paraId="6575AE62" w14:textId="77777777" w:rsidTr="00617BDF">
        <w:tc>
          <w:tcPr>
            <w:tcW w:w="3248" w:type="dxa"/>
            <w:tcBorders>
              <w:top w:val="nil"/>
              <w:left w:val="nil"/>
              <w:bottom w:val="single" w:sz="4" w:space="0" w:color="auto"/>
            </w:tcBorders>
          </w:tcPr>
          <w:p w14:paraId="65ABB0F5" w14:textId="226358B7" w:rsidR="007B05E0" w:rsidRPr="003D4E4F" w:rsidRDefault="007B05E0" w:rsidP="00331049">
            <w:pPr>
              <w:pStyle w:val="ListParagraph"/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vAlign w:val="center"/>
          </w:tcPr>
          <w:p w14:paraId="06B09993" w14:textId="77777777" w:rsidR="007B05E0" w:rsidRPr="003D4E4F" w:rsidRDefault="007B05E0" w:rsidP="00331049">
            <w:pPr>
              <w:pStyle w:val="ListParagraph"/>
              <w:spacing w:line="259" w:lineRule="auto"/>
              <w:rPr>
                <w:rFonts w:asciiTheme="minorHAnsi" w:hAnsiTheme="minorHAnsi" w:cstheme="minorHAnsi"/>
              </w:rPr>
            </w:pPr>
            <w:r w:rsidRPr="003D4E4F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2335" w:type="dxa"/>
            <w:vAlign w:val="center"/>
          </w:tcPr>
          <w:p w14:paraId="40004577" w14:textId="77777777" w:rsidR="007B05E0" w:rsidRPr="003D4E4F" w:rsidRDefault="007B05E0" w:rsidP="00331049">
            <w:pPr>
              <w:pStyle w:val="ListParagraph"/>
              <w:spacing w:line="259" w:lineRule="auto"/>
              <w:rPr>
                <w:rFonts w:asciiTheme="minorHAnsi" w:hAnsiTheme="minorHAnsi" w:cstheme="minorHAnsi"/>
              </w:rPr>
            </w:pPr>
            <w:r w:rsidRPr="003D4E4F">
              <w:rPr>
                <w:rFonts w:asciiTheme="minorHAnsi" w:hAnsiTheme="minorHAnsi" w:cstheme="minorHAnsi"/>
              </w:rPr>
              <w:t>Major</w:t>
            </w:r>
          </w:p>
        </w:tc>
      </w:tr>
      <w:tr w:rsidR="007B05E0" w:rsidRPr="003D4E4F" w14:paraId="74B9B041" w14:textId="77777777" w:rsidTr="00617BDF">
        <w:trPr>
          <w:trHeight w:val="34"/>
        </w:trPr>
        <w:tc>
          <w:tcPr>
            <w:tcW w:w="3248" w:type="dxa"/>
            <w:vMerge w:val="restart"/>
            <w:tcBorders>
              <w:bottom w:val="single" w:sz="4" w:space="0" w:color="auto"/>
            </w:tcBorders>
          </w:tcPr>
          <w:p w14:paraId="6EAFE2BB" w14:textId="3F7B188C" w:rsidR="007B05E0" w:rsidRPr="003D4E4F" w:rsidRDefault="007B05E0" w:rsidP="00331049">
            <w:pPr>
              <w:pStyle w:val="BodyText2"/>
              <w:rPr>
                <w:rFonts w:asciiTheme="minorHAnsi" w:hAnsiTheme="minorHAnsi" w:cstheme="minorHAnsi"/>
              </w:rPr>
            </w:pPr>
            <w:r w:rsidRPr="003D4E4F">
              <w:rPr>
                <w:rFonts w:asciiTheme="minorHAnsi" w:hAnsiTheme="minorHAnsi" w:cstheme="minorHAnsi"/>
              </w:rPr>
              <w:t>Please list the members of your VIP subteam (i.e. the students you expect to work with on the project).</w:t>
            </w:r>
            <w:r w:rsidR="00617BDF" w:rsidRPr="003D4E4F">
              <w:rPr>
                <w:rFonts w:asciiTheme="minorHAnsi" w:hAnsiTheme="minorHAnsi" w:cstheme="minorHAnsi"/>
              </w:rPr>
              <w:t xml:space="preserve"> Add rows as needed.</w:t>
            </w:r>
          </w:p>
        </w:tc>
        <w:tc>
          <w:tcPr>
            <w:tcW w:w="3780" w:type="dxa"/>
            <w:vAlign w:val="center"/>
          </w:tcPr>
          <w:p w14:paraId="6C9A06CF" w14:textId="77777777" w:rsidR="007B05E0" w:rsidRPr="003D4E4F" w:rsidRDefault="007B05E0" w:rsidP="00331049">
            <w:pPr>
              <w:pStyle w:val="ListParagraph"/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  <w:vAlign w:val="center"/>
          </w:tcPr>
          <w:p w14:paraId="6C041C2C" w14:textId="77777777" w:rsidR="007B05E0" w:rsidRPr="003D4E4F" w:rsidRDefault="007B05E0" w:rsidP="00331049">
            <w:pPr>
              <w:pStyle w:val="ListParagraph"/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7B05E0" w:rsidRPr="003D4E4F" w14:paraId="565FBBD3" w14:textId="77777777" w:rsidTr="00617BDF">
        <w:trPr>
          <w:trHeight w:val="34"/>
        </w:trPr>
        <w:tc>
          <w:tcPr>
            <w:tcW w:w="3248" w:type="dxa"/>
            <w:vMerge/>
            <w:tcBorders>
              <w:bottom w:val="single" w:sz="4" w:space="0" w:color="auto"/>
            </w:tcBorders>
          </w:tcPr>
          <w:p w14:paraId="12AB9997" w14:textId="77777777" w:rsidR="007B05E0" w:rsidRPr="003D4E4F" w:rsidRDefault="007B05E0" w:rsidP="00331049">
            <w:pPr>
              <w:pStyle w:val="ListParagraph"/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vAlign w:val="center"/>
          </w:tcPr>
          <w:p w14:paraId="5C2FDF97" w14:textId="77777777" w:rsidR="007B05E0" w:rsidRPr="003D4E4F" w:rsidRDefault="007B05E0" w:rsidP="00331049">
            <w:pPr>
              <w:pStyle w:val="ListParagraph"/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  <w:vAlign w:val="center"/>
          </w:tcPr>
          <w:p w14:paraId="33A1845D" w14:textId="77777777" w:rsidR="007B05E0" w:rsidRPr="003D4E4F" w:rsidRDefault="007B05E0" w:rsidP="00331049">
            <w:pPr>
              <w:pStyle w:val="ListParagraph"/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7B05E0" w:rsidRPr="003D4E4F" w14:paraId="0EB54D78" w14:textId="77777777" w:rsidTr="00617BDF">
        <w:trPr>
          <w:trHeight w:val="34"/>
        </w:trPr>
        <w:tc>
          <w:tcPr>
            <w:tcW w:w="3248" w:type="dxa"/>
            <w:vMerge/>
            <w:tcBorders>
              <w:bottom w:val="single" w:sz="4" w:space="0" w:color="auto"/>
            </w:tcBorders>
          </w:tcPr>
          <w:p w14:paraId="31B577E7" w14:textId="77777777" w:rsidR="007B05E0" w:rsidRPr="003D4E4F" w:rsidRDefault="007B05E0" w:rsidP="00331049">
            <w:pPr>
              <w:pStyle w:val="ListParagraph"/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vAlign w:val="center"/>
          </w:tcPr>
          <w:p w14:paraId="19C5A220" w14:textId="77777777" w:rsidR="007B05E0" w:rsidRPr="003D4E4F" w:rsidRDefault="007B05E0" w:rsidP="00331049">
            <w:pPr>
              <w:pStyle w:val="ListParagraph"/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  <w:vAlign w:val="center"/>
          </w:tcPr>
          <w:p w14:paraId="4DE96ADC" w14:textId="77777777" w:rsidR="007B05E0" w:rsidRPr="003D4E4F" w:rsidRDefault="007B05E0" w:rsidP="00331049">
            <w:pPr>
              <w:pStyle w:val="ListParagraph"/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</w:tbl>
    <w:p w14:paraId="0E88D5FC" w14:textId="77777777" w:rsidR="00CA26FE" w:rsidRPr="003D4E4F" w:rsidRDefault="00CA26FE" w:rsidP="00CA26FE">
      <w:pPr>
        <w:rPr>
          <w:rFonts w:asciiTheme="minorHAnsi" w:hAnsiTheme="minorHAnsi" w:cstheme="minorHAnsi"/>
        </w:rPr>
      </w:pPr>
    </w:p>
    <w:p w14:paraId="2ABDD375" w14:textId="5EF6E6DE" w:rsidR="00F63FFA" w:rsidRPr="003D4E4F" w:rsidRDefault="009E7050" w:rsidP="00BE663C">
      <w:pPr>
        <w:pStyle w:val="Heading1"/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 xml:space="preserve">Section </w:t>
      </w:r>
      <w:r w:rsidR="00047AEE" w:rsidRPr="003D4E4F">
        <w:rPr>
          <w:rFonts w:asciiTheme="minorHAnsi" w:hAnsiTheme="minorHAnsi" w:cstheme="minorHAnsi"/>
        </w:rPr>
        <w:t>4</w:t>
      </w:r>
      <w:r w:rsidR="00F63FFA" w:rsidRPr="003D4E4F">
        <w:rPr>
          <w:rFonts w:asciiTheme="minorHAnsi" w:hAnsiTheme="minorHAnsi" w:cstheme="minorHAnsi"/>
        </w:rPr>
        <w:t xml:space="preserve">: Project </w:t>
      </w:r>
      <w:r w:rsidRPr="003D4E4F">
        <w:rPr>
          <w:rFonts w:asciiTheme="minorHAnsi" w:hAnsiTheme="minorHAnsi" w:cstheme="minorHAnsi"/>
        </w:rPr>
        <w:t>Details</w:t>
      </w:r>
    </w:p>
    <w:p w14:paraId="4F65FB55" w14:textId="5D47D69F" w:rsidR="00F63FFA" w:rsidRPr="003D4E4F" w:rsidRDefault="00F63FFA" w:rsidP="00047AEE">
      <w:pPr>
        <w:rPr>
          <w:rFonts w:asciiTheme="minorHAnsi" w:hAnsiTheme="minorHAnsi" w:cstheme="minorHAnsi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3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6660"/>
      </w:tblGrid>
      <w:tr w:rsidR="00047AEE" w:rsidRPr="003D4E4F" w14:paraId="17009853" w14:textId="77777777" w:rsidTr="00B74159">
        <w:tc>
          <w:tcPr>
            <w:tcW w:w="2700" w:type="dxa"/>
          </w:tcPr>
          <w:p w14:paraId="063942D9" w14:textId="50411175" w:rsidR="00047AEE" w:rsidRPr="003D4E4F" w:rsidRDefault="00047AEE" w:rsidP="00592D8A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3D4E4F">
              <w:rPr>
                <w:rFonts w:asciiTheme="minorHAnsi" w:hAnsiTheme="minorHAnsi" w:cstheme="minorHAnsi"/>
              </w:rPr>
              <w:t>Proposed Project Name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5DC62EDC" w14:textId="77777777" w:rsidR="00047AEE" w:rsidRPr="003D4E4F" w:rsidRDefault="00047AEE" w:rsidP="00592D8A">
            <w:pPr>
              <w:pStyle w:val="ListParagraph"/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</w:tbl>
    <w:p w14:paraId="2C59A5C5" w14:textId="77777777" w:rsidR="00047AEE" w:rsidRPr="003D4E4F" w:rsidRDefault="00047AEE" w:rsidP="00047AEE">
      <w:pPr>
        <w:rPr>
          <w:rFonts w:asciiTheme="minorHAnsi" w:hAnsiTheme="minorHAnsi" w:cstheme="minorHAnsi"/>
        </w:rPr>
      </w:pPr>
    </w:p>
    <w:p w14:paraId="31C4C386" w14:textId="77777777" w:rsidR="00F63FFA" w:rsidRPr="003D4E4F" w:rsidRDefault="00F63FFA" w:rsidP="00BE663C">
      <w:pPr>
        <w:pStyle w:val="Heading2"/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>Instructions</w:t>
      </w:r>
    </w:p>
    <w:p w14:paraId="648DB27C" w14:textId="04D1B71D" w:rsidR="00F63FFA" w:rsidRPr="003D4E4F" w:rsidRDefault="00F63FFA" w:rsidP="00BE663C">
      <w:pPr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 xml:space="preserve">In completing this portion of the </w:t>
      </w:r>
      <w:r w:rsidR="00AB4084" w:rsidRPr="003D4E4F">
        <w:rPr>
          <w:rFonts w:asciiTheme="minorHAnsi" w:hAnsiTheme="minorHAnsi" w:cstheme="minorHAnsi"/>
        </w:rPr>
        <w:t>proposal</w:t>
      </w:r>
      <w:r w:rsidRPr="003D4E4F">
        <w:rPr>
          <w:rFonts w:asciiTheme="minorHAnsi" w:hAnsiTheme="minorHAnsi" w:cstheme="minorHAnsi"/>
        </w:rPr>
        <w:t>, remember that the senior design project must be a significant culminating design experience, based upon knowledge and skills acquired in the major from earlier coursework, particularly from advanced course electives.</w:t>
      </w:r>
      <w:r w:rsidR="007B05E0" w:rsidRPr="003D4E4F">
        <w:rPr>
          <w:rFonts w:asciiTheme="minorHAnsi" w:hAnsiTheme="minorHAnsi" w:cstheme="minorHAnsi"/>
        </w:rPr>
        <w:t xml:space="preserve"> </w:t>
      </w:r>
      <w:r w:rsidRPr="003D4E4F">
        <w:rPr>
          <w:rFonts w:asciiTheme="minorHAnsi" w:hAnsiTheme="minorHAnsi" w:cstheme="minorHAnsi"/>
        </w:rPr>
        <w:t>Students must be capable of acquiring any new knowledge and skills necessary for successful completion of the project.</w:t>
      </w:r>
      <w:r w:rsidR="007B05E0" w:rsidRPr="003D4E4F">
        <w:rPr>
          <w:rFonts w:asciiTheme="minorHAnsi" w:hAnsiTheme="minorHAnsi" w:cstheme="minorHAnsi"/>
        </w:rPr>
        <w:t xml:space="preserve"> </w:t>
      </w:r>
      <w:r w:rsidRPr="003D4E4F">
        <w:rPr>
          <w:rFonts w:asciiTheme="minorHAnsi" w:hAnsiTheme="minorHAnsi" w:cstheme="minorHAnsi"/>
        </w:rPr>
        <w:t>The senior design project must demonstrate abilities, skills and knowledge acquired throughout the</w:t>
      </w:r>
      <w:r w:rsidR="001F3656" w:rsidRPr="003D4E4F">
        <w:rPr>
          <w:rFonts w:asciiTheme="minorHAnsi" w:hAnsiTheme="minorHAnsi" w:cstheme="minorHAnsi"/>
        </w:rPr>
        <w:t xml:space="preserve"> student’s</w:t>
      </w:r>
      <w:r w:rsidRPr="003D4E4F">
        <w:rPr>
          <w:rFonts w:asciiTheme="minorHAnsi" w:hAnsiTheme="minorHAnsi" w:cstheme="minorHAnsi"/>
        </w:rPr>
        <w:t xml:space="preserve"> academic career. </w:t>
      </w:r>
    </w:p>
    <w:p w14:paraId="3E916256" w14:textId="0995BA65" w:rsidR="00982EA4" w:rsidRPr="003D4E4F" w:rsidRDefault="00982EA4" w:rsidP="00EF48E1">
      <w:pPr>
        <w:rPr>
          <w:rFonts w:asciiTheme="minorHAnsi" w:hAnsiTheme="minorHAnsi" w:cstheme="minorHAnsi"/>
        </w:rPr>
      </w:pPr>
    </w:p>
    <w:p w14:paraId="7DCF981B" w14:textId="620011D8" w:rsidR="00F63FFA" w:rsidRPr="003D4E4F" w:rsidRDefault="00F63FFA" w:rsidP="00BE663C">
      <w:pPr>
        <w:rPr>
          <w:rFonts w:asciiTheme="minorHAnsi" w:hAnsiTheme="minorHAnsi" w:cstheme="minorHAnsi"/>
          <w:b/>
          <w:bCs/>
        </w:rPr>
      </w:pPr>
      <w:r w:rsidRPr="003D4E4F">
        <w:rPr>
          <w:rFonts w:asciiTheme="minorHAnsi" w:hAnsiTheme="minorHAnsi" w:cstheme="minorHAnsi"/>
          <w:b/>
          <w:bCs/>
        </w:rPr>
        <w:t>Proposal Item 1: (3/4 of page)</w:t>
      </w:r>
    </w:p>
    <w:p w14:paraId="0155C313" w14:textId="4A23F215" w:rsidR="00F63FFA" w:rsidRPr="003D4E4F" w:rsidRDefault="00F63FFA" w:rsidP="00BE663C">
      <w:pPr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 xml:space="preserve">Provide a brief description of the proposed project explaining the product to be delivered. </w:t>
      </w:r>
    </w:p>
    <w:p w14:paraId="52296BB2" w14:textId="13653F5B" w:rsidR="00F63FFA" w:rsidRPr="003D4E4F" w:rsidRDefault="00F63FFA" w:rsidP="00BE663C">
      <w:pPr>
        <w:pStyle w:val="ListParagraph"/>
        <w:rPr>
          <w:rFonts w:asciiTheme="minorHAnsi" w:hAnsiTheme="minorHAnsi" w:cstheme="minorHAnsi"/>
        </w:rPr>
      </w:pPr>
    </w:p>
    <w:p w14:paraId="2E3C4EBE" w14:textId="7D0D389E" w:rsidR="00982EA4" w:rsidRPr="003D4E4F" w:rsidRDefault="00982EA4" w:rsidP="00BE663C">
      <w:pPr>
        <w:pStyle w:val="ListParagraph"/>
        <w:rPr>
          <w:rFonts w:asciiTheme="minorHAnsi" w:hAnsiTheme="minorHAnsi" w:cstheme="minorHAnsi"/>
        </w:rPr>
      </w:pPr>
    </w:p>
    <w:p w14:paraId="7F41FB7B" w14:textId="77777777" w:rsidR="00087E9A" w:rsidRPr="003D4E4F" w:rsidRDefault="00087E9A" w:rsidP="00BE663C">
      <w:pPr>
        <w:pStyle w:val="ListParagraph"/>
        <w:rPr>
          <w:rFonts w:asciiTheme="minorHAnsi" w:hAnsiTheme="minorHAnsi" w:cstheme="minorHAnsi"/>
        </w:rPr>
      </w:pPr>
    </w:p>
    <w:p w14:paraId="6C2E6DF9" w14:textId="4F3CD442" w:rsidR="00F63FFA" w:rsidRPr="003D4E4F" w:rsidRDefault="00F63FFA" w:rsidP="00BE663C">
      <w:pPr>
        <w:rPr>
          <w:rFonts w:asciiTheme="minorHAnsi" w:hAnsiTheme="minorHAnsi" w:cstheme="minorHAnsi"/>
          <w:b/>
          <w:bCs/>
        </w:rPr>
      </w:pPr>
      <w:r w:rsidRPr="003D4E4F">
        <w:rPr>
          <w:rFonts w:asciiTheme="minorHAnsi" w:hAnsiTheme="minorHAnsi" w:cstheme="minorHAnsi"/>
          <w:b/>
          <w:bCs/>
        </w:rPr>
        <w:t>Proposal Item 2: (3/4 page)</w:t>
      </w:r>
    </w:p>
    <w:p w14:paraId="1A15638F" w14:textId="272B7B3F" w:rsidR="00F63FFA" w:rsidRPr="003D4E4F" w:rsidRDefault="00F63FFA" w:rsidP="00BE663C">
      <w:pPr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>For whom is the product intended and what</w:t>
      </w:r>
      <w:r w:rsidR="0044335E" w:rsidRPr="003D4E4F">
        <w:rPr>
          <w:rFonts w:asciiTheme="minorHAnsi" w:hAnsiTheme="minorHAnsi" w:cstheme="minorHAnsi"/>
        </w:rPr>
        <w:t xml:space="preserve"> are</w:t>
      </w:r>
      <w:r w:rsidRPr="003D4E4F">
        <w:rPr>
          <w:rFonts w:asciiTheme="minorHAnsi" w:hAnsiTheme="minorHAnsi" w:cstheme="minorHAnsi"/>
        </w:rPr>
        <w:t xml:space="preserve"> the benefits? </w:t>
      </w:r>
    </w:p>
    <w:p w14:paraId="4199265D" w14:textId="7D8D2C9C" w:rsidR="00F63FFA" w:rsidRPr="003D4E4F" w:rsidRDefault="00F63FFA" w:rsidP="00BE663C">
      <w:pPr>
        <w:pStyle w:val="ListParagraph"/>
        <w:rPr>
          <w:rFonts w:asciiTheme="minorHAnsi" w:hAnsiTheme="minorHAnsi" w:cstheme="minorHAnsi"/>
        </w:rPr>
      </w:pPr>
    </w:p>
    <w:p w14:paraId="2BF54C64" w14:textId="77777777" w:rsidR="00F63FFA" w:rsidRPr="003D4E4F" w:rsidRDefault="00F63FFA" w:rsidP="00BE663C">
      <w:pPr>
        <w:pStyle w:val="ListParagraph"/>
        <w:rPr>
          <w:rFonts w:asciiTheme="minorHAnsi" w:hAnsiTheme="minorHAnsi" w:cstheme="minorHAnsi"/>
        </w:rPr>
      </w:pPr>
    </w:p>
    <w:p w14:paraId="4D7F53CC" w14:textId="295DD947" w:rsidR="00F63FFA" w:rsidRPr="003D4E4F" w:rsidRDefault="00F63FFA" w:rsidP="00BE663C">
      <w:pPr>
        <w:rPr>
          <w:rFonts w:asciiTheme="minorHAnsi" w:hAnsiTheme="minorHAnsi" w:cstheme="minorHAnsi"/>
          <w:b/>
          <w:bCs/>
        </w:rPr>
      </w:pPr>
      <w:r w:rsidRPr="003D4E4F">
        <w:rPr>
          <w:rFonts w:asciiTheme="minorHAnsi" w:hAnsiTheme="minorHAnsi" w:cstheme="minorHAnsi"/>
          <w:b/>
          <w:bCs/>
        </w:rPr>
        <w:t>Proposal Item 3: (1/2 page)</w:t>
      </w:r>
    </w:p>
    <w:p w14:paraId="2B618737" w14:textId="1D12580A" w:rsidR="00F63FFA" w:rsidRPr="003D4E4F" w:rsidRDefault="00F63FFA" w:rsidP="00BE663C">
      <w:pPr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>Explain in what ways the proposed project relates to your major and academic background.</w:t>
      </w:r>
      <w:r w:rsidR="007B05E0" w:rsidRPr="003D4E4F">
        <w:rPr>
          <w:rFonts w:asciiTheme="minorHAnsi" w:hAnsiTheme="minorHAnsi" w:cstheme="minorHAnsi"/>
        </w:rPr>
        <w:t xml:space="preserve"> </w:t>
      </w:r>
    </w:p>
    <w:p w14:paraId="65ABB8AC" w14:textId="77205D94" w:rsidR="00F63FFA" w:rsidRPr="003D4E4F" w:rsidRDefault="00F63FFA" w:rsidP="00BE663C">
      <w:pPr>
        <w:pStyle w:val="ListParagraph"/>
        <w:rPr>
          <w:rFonts w:asciiTheme="minorHAnsi" w:hAnsiTheme="minorHAnsi" w:cstheme="minorHAnsi"/>
        </w:rPr>
      </w:pPr>
    </w:p>
    <w:p w14:paraId="2FB2E523" w14:textId="77777777" w:rsidR="00087E9A" w:rsidRPr="003D4E4F" w:rsidRDefault="00087E9A" w:rsidP="00BE663C">
      <w:pPr>
        <w:pStyle w:val="ListParagraph"/>
        <w:rPr>
          <w:rFonts w:asciiTheme="minorHAnsi" w:hAnsiTheme="minorHAnsi" w:cstheme="minorHAnsi"/>
        </w:rPr>
      </w:pPr>
    </w:p>
    <w:p w14:paraId="1BA5ED80" w14:textId="77777777" w:rsidR="00982EA4" w:rsidRPr="003D4E4F" w:rsidRDefault="00982EA4" w:rsidP="00BE663C">
      <w:pPr>
        <w:pStyle w:val="ListParagraph"/>
        <w:rPr>
          <w:rFonts w:asciiTheme="minorHAnsi" w:hAnsiTheme="minorHAnsi" w:cstheme="minorHAnsi"/>
        </w:rPr>
      </w:pPr>
    </w:p>
    <w:p w14:paraId="191C3C57" w14:textId="540C35EA" w:rsidR="00F63FFA" w:rsidRPr="003D4E4F" w:rsidRDefault="00F63FFA" w:rsidP="00BE663C">
      <w:pPr>
        <w:rPr>
          <w:rFonts w:asciiTheme="minorHAnsi" w:hAnsiTheme="minorHAnsi" w:cstheme="minorHAnsi"/>
          <w:b/>
          <w:bCs/>
        </w:rPr>
      </w:pPr>
      <w:r w:rsidRPr="003D4E4F">
        <w:rPr>
          <w:rFonts w:asciiTheme="minorHAnsi" w:hAnsiTheme="minorHAnsi" w:cstheme="minorHAnsi"/>
          <w:b/>
          <w:bCs/>
        </w:rPr>
        <w:t>Proposal Item 4:</w:t>
      </w:r>
      <w:r w:rsidR="00AB4084" w:rsidRPr="003D4E4F">
        <w:rPr>
          <w:rFonts w:asciiTheme="minorHAnsi" w:hAnsiTheme="minorHAnsi" w:cstheme="minorHAnsi"/>
          <w:b/>
          <w:bCs/>
        </w:rPr>
        <w:t xml:space="preserve"> (1/2 page)</w:t>
      </w:r>
    </w:p>
    <w:p w14:paraId="5C892371" w14:textId="1626E96D" w:rsidR="00F63FFA" w:rsidRPr="003D4E4F" w:rsidRDefault="00F63FFA" w:rsidP="00BE663C">
      <w:pPr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 xml:space="preserve">List any ECE advanced elective courses and other relevant courses </w:t>
      </w:r>
      <w:r w:rsidR="0044335E" w:rsidRPr="003D4E4F">
        <w:rPr>
          <w:rFonts w:asciiTheme="minorHAnsi" w:hAnsiTheme="minorHAnsi" w:cstheme="minorHAnsi"/>
        </w:rPr>
        <w:t>t</w:t>
      </w:r>
      <w:r w:rsidRPr="003D4E4F">
        <w:rPr>
          <w:rFonts w:asciiTheme="minorHAnsi" w:hAnsiTheme="minorHAnsi" w:cstheme="minorHAnsi"/>
        </w:rPr>
        <w:t xml:space="preserve">hat are related to </w:t>
      </w:r>
      <w:r w:rsidR="0044335E" w:rsidRPr="003D4E4F">
        <w:rPr>
          <w:rFonts w:asciiTheme="minorHAnsi" w:hAnsiTheme="minorHAnsi" w:cstheme="minorHAnsi"/>
        </w:rPr>
        <w:t>the</w:t>
      </w:r>
      <w:r w:rsidRPr="003D4E4F">
        <w:rPr>
          <w:rFonts w:asciiTheme="minorHAnsi" w:hAnsiTheme="minorHAnsi" w:cstheme="minorHAnsi"/>
        </w:rPr>
        <w:t xml:space="preserve"> proposed project.</w:t>
      </w:r>
      <w:r w:rsidR="007B05E0" w:rsidRPr="003D4E4F">
        <w:rPr>
          <w:rFonts w:asciiTheme="minorHAnsi" w:hAnsiTheme="minorHAnsi" w:cstheme="minorHAnsi"/>
        </w:rPr>
        <w:t xml:space="preserve"> </w:t>
      </w:r>
    </w:p>
    <w:p w14:paraId="261C07BB" w14:textId="76162595" w:rsidR="001F3656" w:rsidRPr="003D4E4F" w:rsidRDefault="001F3656" w:rsidP="00BE663C">
      <w:pPr>
        <w:rPr>
          <w:rFonts w:asciiTheme="minorHAnsi" w:hAnsiTheme="minorHAnsi" w:cstheme="minorHAnsi"/>
        </w:rPr>
      </w:pPr>
    </w:p>
    <w:p w14:paraId="44CD68C4" w14:textId="1E57A438" w:rsidR="00F63FFA" w:rsidRPr="003D4E4F" w:rsidRDefault="00F63FFA" w:rsidP="00BE663C">
      <w:pPr>
        <w:pStyle w:val="ListParagraph"/>
        <w:rPr>
          <w:rFonts w:asciiTheme="minorHAnsi" w:hAnsiTheme="minorHAnsi" w:cstheme="minorHAnsi"/>
        </w:rPr>
      </w:pPr>
    </w:p>
    <w:p w14:paraId="2343B26A" w14:textId="77777777" w:rsidR="00087E9A" w:rsidRPr="003D4E4F" w:rsidRDefault="00087E9A" w:rsidP="00BE663C">
      <w:pPr>
        <w:pStyle w:val="ListParagraph"/>
        <w:rPr>
          <w:rFonts w:asciiTheme="minorHAnsi" w:hAnsiTheme="minorHAnsi" w:cstheme="minorHAnsi"/>
        </w:rPr>
      </w:pPr>
    </w:p>
    <w:p w14:paraId="40E83679" w14:textId="4A07AF04" w:rsidR="00685535" w:rsidRPr="003D4E4F" w:rsidRDefault="00685535" w:rsidP="00BE663C">
      <w:pPr>
        <w:pStyle w:val="Heading1"/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 xml:space="preserve">Section </w:t>
      </w:r>
      <w:r w:rsidR="00047AEE" w:rsidRPr="003D4E4F">
        <w:rPr>
          <w:rFonts w:asciiTheme="minorHAnsi" w:hAnsiTheme="minorHAnsi" w:cstheme="minorHAnsi"/>
        </w:rPr>
        <w:t>5</w:t>
      </w:r>
      <w:r w:rsidRPr="003D4E4F">
        <w:rPr>
          <w:rFonts w:asciiTheme="minorHAnsi" w:hAnsiTheme="minorHAnsi" w:cstheme="minorHAnsi"/>
        </w:rPr>
        <w:t>: Student Responsibilities</w:t>
      </w:r>
    </w:p>
    <w:p w14:paraId="32F2E166" w14:textId="3EE627B0" w:rsidR="00F63FFA" w:rsidRPr="003D4E4F" w:rsidRDefault="00F63FFA" w:rsidP="00BE663C">
      <w:pPr>
        <w:pStyle w:val="ListParagraph"/>
        <w:rPr>
          <w:rFonts w:asciiTheme="minorHAnsi" w:hAnsiTheme="minorHAnsi" w:cstheme="minorHAnsi"/>
        </w:rPr>
      </w:pPr>
    </w:p>
    <w:p w14:paraId="1E8D721E" w14:textId="3B330D2D" w:rsidR="00685535" w:rsidRPr="003D4E4F" w:rsidRDefault="00685535" w:rsidP="00BE663C">
      <w:pPr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>Please initial each line to confirm you understand/accept the given responsibility.</w:t>
      </w:r>
      <w:r w:rsidR="007B05E0" w:rsidRPr="003D4E4F">
        <w:rPr>
          <w:rFonts w:asciiTheme="minorHAnsi" w:hAnsiTheme="minorHAnsi" w:cstheme="minorHAnsi"/>
        </w:rPr>
        <w:t xml:space="preserve"> </w:t>
      </w:r>
    </w:p>
    <w:p w14:paraId="1B6A5CCF" w14:textId="7D461346" w:rsidR="00685535" w:rsidRPr="003D4E4F" w:rsidRDefault="00685535" w:rsidP="00BE663C">
      <w:pPr>
        <w:pStyle w:val="ListParagraph"/>
        <w:rPr>
          <w:rFonts w:asciiTheme="minorHAnsi" w:hAnsiTheme="minorHAnsi" w:cstheme="minorHAnsi"/>
        </w:rPr>
      </w:pPr>
    </w:p>
    <w:p w14:paraId="0CCB5C3F" w14:textId="404BBB10" w:rsidR="00ED785F" w:rsidRPr="003D4E4F" w:rsidRDefault="00ED785F" w:rsidP="00BE663C">
      <w:pPr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>It is the student’s responsibility to</w:t>
      </w:r>
      <w:r w:rsidR="00A433C1" w:rsidRPr="003D4E4F">
        <w:rPr>
          <w:rFonts w:asciiTheme="minorHAnsi" w:hAnsiTheme="minorHAnsi" w:cstheme="minorHAnsi"/>
        </w:rPr>
        <w:t xml:space="preserve"> do the following</w:t>
      </w:r>
      <w:r w:rsidRPr="003D4E4F">
        <w:rPr>
          <w:rFonts w:asciiTheme="minorHAnsi" w:hAnsiTheme="minorHAnsi" w:cstheme="minorHAnsi"/>
        </w:rPr>
        <w:t>:</w:t>
      </w:r>
    </w:p>
    <w:tbl>
      <w:tblPr>
        <w:tblStyle w:val="TableGrid"/>
        <w:tblW w:w="954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3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730"/>
      </w:tblGrid>
      <w:tr w:rsidR="00A433C1" w:rsidRPr="003D4E4F" w14:paraId="6EEF8BCB" w14:textId="77777777" w:rsidTr="00A433C1">
        <w:tc>
          <w:tcPr>
            <w:tcW w:w="9540" w:type="dxa"/>
            <w:gridSpan w:val="2"/>
          </w:tcPr>
          <w:p w14:paraId="279DE1E3" w14:textId="63E44E39" w:rsidR="00A433C1" w:rsidRPr="003D4E4F" w:rsidRDefault="00A433C1" w:rsidP="00BE663C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4E4F">
              <w:rPr>
                <w:rFonts w:asciiTheme="minorHAnsi" w:hAnsiTheme="minorHAnsi" w:cstheme="minorHAnsi"/>
              </w:rPr>
              <w:t>↓</w:t>
            </w:r>
            <w:r w:rsidR="00ED33E8" w:rsidRPr="003D4E4F">
              <w:rPr>
                <w:rFonts w:asciiTheme="minorHAnsi" w:hAnsiTheme="minorHAnsi" w:cstheme="minorHAnsi"/>
              </w:rPr>
              <w:t xml:space="preserve">Please </w:t>
            </w:r>
            <w:r w:rsidR="000B336D" w:rsidRPr="003D4E4F">
              <w:rPr>
                <w:rFonts w:asciiTheme="minorHAnsi" w:hAnsiTheme="minorHAnsi" w:cstheme="minorHAnsi"/>
              </w:rPr>
              <w:t>i</w:t>
            </w:r>
            <w:r w:rsidRPr="003D4E4F">
              <w:rPr>
                <w:rFonts w:asciiTheme="minorHAnsi" w:hAnsiTheme="minorHAnsi" w:cstheme="minorHAnsi"/>
              </w:rPr>
              <w:t xml:space="preserve">nitial </w:t>
            </w:r>
            <w:r w:rsidR="000B336D" w:rsidRPr="003D4E4F">
              <w:rPr>
                <w:rFonts w:asciiTheme="minorHAnsi" w:hAnsiTheme="minorHAnsi" w:cstheme="minorHAnsi"/>
              </w:rPr>
              <w:t>below</w:t>
            </w:r>
          </w:p>
        </w:tc>
      </w:tr>
      <w:tr w:rsidR="00ED785F" w:rsidRPr="003D4E4F" w14:paraId="57AFD124" w14:textId="77777777" w:rsidTr="00DF6653">
        <w:tc>
          <w:tcPr>
            <w:tcW w:w="810" w:type="dxa"/>
            <w:tcBorders>
              <w:bottom w:val="single" w:sz="4" w:space="0" w:color="auto"/>
            </w:tcBorders>
          </w:tcPr>
          <w:p w14:paraId="0E31CE55" w14:textId="07ED4884" w:rsidR="00ED785F" w:rsidRPr="003D4E4F" w:rsidRDefault="00ED785F" w:rsidP="00BE663C">
            <w:pPr>
              <w:pStyle w:val="ListParagraph"/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0" w:type="dxa"/>
          </w:tcPr>
          <w:p w14:paraId="27C5508C" w14:textId="765B59F1" w:rsidR="00ED785F" w:rsidRPr="003D4E4F" w:rsidRDefault="00A433C1" w:rsidP="00BE663C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3D4E4F">
              <w:rPr>
                <w:rFonts w:asciiTheme="minorHAnsi" w:hAnsiTheme="minorHAnsi" w:cstheme="minorHAnsi"/>
              </w:rPr>
              <w:t xml:space="preserve">Complete </w:t>
            </w:r>
            <w:r w:rsidR="00E50348" w:rsidRPr="003D4E4F">
              <w:rPr>
                <w:rFonts w:asciiTheme="minorHAnsi" w:hAnsiTheme="minorHAnsi" w:cstheme="minorHAnsi"/>
              </w:rPr>
              <w:t>the</w:t>
            </w:r>
            <w:r w:rsidRPr="003D4E4F">
              <w:rPr>
                <w:rFonts w:asciiTheme="minorHAnsi" w:hAnsiTheme="minorHAnsi" w:cstheme="minorHAnsi"/>
              </w:rPr>
              <w:t xml:space="preserve"> online final report form through ECE by their </w:t>
            </w:r>
            <w:r w:rsidR="00590B70" w:rsidRPr="003D4E4F">
              <w:rPr>
                <w:rFonts w:asciiTheme="minorHAnsi" w:hAnsiTheme="minorHAnsi" w:cstheme="minorHAnsi"/>
              </w:rPr>
              <w:t xml:space="preserve">posted </w:t>
            </w:r>
            <w:r w:rsidRPr="003D4E4F">
              <w:rPr>
                <w:rFonts w:asciiTheme="minorHAnsi" w:hAnsiTheme="minorHAnsi" w:cstheme="minorHAnsi"/>
              </w:rPr>
              <w:t xml:space="preserve">deadline. </w:t>
            </w:r>
          </w:p>
        </w:tc>
      </w:tr>
      <w:tr w:rsidR="00DF4E47" w:rsidRPr="003D4E4F" w14:paraId="632937B8" w14:textId="77777777" w:rsidTr="00DF4E47">
        <w:trPr>
          <w:cantSplit/>
          <w:trHeight w:val="31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9F0014E" w14:textId="77777777" w:rsidR="00DF4E47" w:rsidRPr="003D4E4F" w:rsidRDefault="00DF4E47" w:rsidP="00BE663C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8730" w:type="dxa"/>
            <w:vMerge w:val="restart"/>
          </w:tcPr>
          <w:p w14:paraId="276EDD36" w14:textId="2A3DE7CF" w:rsidR="00DF4E47" w:rsidRPr="003D4E4F" w:rsidRDefault="00DF4E47" w:rsidP="00BE663C">
            <w:pPr>
              <w:rPr>
                <w:rFonts w:asciiTheme="minorHAnsi" w:hAnsiTheme="minorHAnsi" w:cstheme="minorHAnsi"/>
              </w:rPr>
            </w:pPr>
            <w:r w:rsidRPr="003D4E4F">
              <w:rPr>
                <w:rFonts w:asciiTheme="minorHAnsi" w:hAnsiTheme="minorHAnsi" w:cstheme="minorHAnsi"/>
              </w:rPr>
              <w:t>If there is a Secondary Advisor, to meet with him/her three times during your final semester of Senior Design.</w:t>
            </w:r>
          </w:p>
        </w:tc>
      </w:tr>
      <w:tr w:rsidR="00DF4E47" w:rsidRPr="003D4E4F" w14:paraId="4F725C2B" w14:textId="77777777" w:rsidTr="00087E9A">
        <w:trPr>
          <w:cantSplit/>
          <w:trHeight w:val="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FB18860" w14:textId="77777777" w:rsidR="00DF4E47" w:rsidRPr="003D4E4F" w:rsidRDefault="00DF4E47" w:rsidP="00BE663C">
            <w:pPr>
              <w:pStyle w:val="ListParagrap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730" w:type="dxa"/>
            <w:vMerge/>
          </w:tcPr>
          <w:p w14:paraId="58C9C408" w14:textId="77777777" w:rsidR="00DF4E47" w:rsidRPr="003D4E4F" w:rsidRDefault="00DF4E47" w:rsidP="00BE663C">
            <w:pPr>
              <w:rPr>
                <w:rFonts w:asciiTheme="minorHAnsi" w:hAnsiTheme="minorHAnsi" w:cstheme="minorHAnsi"/>
              </w:rPr>
            </w:pPr>
          </w:p>
        </w:tc>
      </w:tr>
      <w:tr w:rsidR="00A5711B" w:rsidRPr="003D4E4F" w14:paraId="15945A49" w14:textId="77777777" w:rsidTr="00087E9A">
        <w:trPr>
          <w:cantSplit/>
          <w:trHeight w:val="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3008E4" w14:textId="77777777" w:rsidR="00A5711B" w:rsidRPr="003D4E4F" w:rsidRDefault="00A5711B" w:rsidP="00BE663C">
            <w:pPr>
              <w:pStyle w:val="ListParagrap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730" w:type="dxa"/>
          </w:tcPr>
          <w:p w14:paraId="1DD1D2E5" w14:textId="3FDDAE9A" w:rsidR="00A5711B" w:rsidRPr="003D4E4F" w:rsidRDefault="000A0C4C" w:rsidP="00BE663C">
            <w:pPr>
              <w:rPr>
                <w:rFonts w:asciiTheme="minorHAnsi" w:hAnsiTheme="minorHAnsi" w:cstheme="minorHAnsi"/>
              </w:rPr>
            </w:pPr>
            <w:r w:rsidRPr="003D4E4F">
              <w:rPr>
                <w:rFonts w:asciiTheme="minorHAnsi" w:hAnsiTheme="minorHAnsi" w:cstheme="minorHAnsi"/>
              </w:rPr>
              <w:t>M</w:t>
            </w:r>
            <w:r w:rsidR="00A5711B" w:rsidRPr="003D4E4F">
              <w:rPr>
                <w:rFonts w:asciiTheme="minorHAnsi" w:hAnsiTheme="minorHAnsi" w:cstheme="minorHAnsi"/>
              </w:rPr>
              <w:t>ake a final presentation at the end of the semester.</w:t>
            </w:r>
          </w:p>
        </w:tc>
      </w:tr>
      <w:tr w:rsidR="00087E9A" w:rsidRPr="003D4E4F" w14:paraId="5EC8D53E" w14:textId="77777777" w:rsidTr="00087E9A">
        <w:trPr>
          <w:cantSplit/>
          <w:trHeight w:val="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77E85D1" w14:textId="77777777" w:rsidR="00087E9A" w:rsidRPr="003D4E4F" w:rsidRDefault="00087E9A" w:rsidP="009F77EB">
            <w:pPr>
              <w:pStyle w:val="ListParagraph"/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0" w:type="dxa"/>
          </w:tcPr>
          <w:p w14:paraId="2BE08130" w14:textId="77777777" w:rsidR="00087E9A" w:rsidRPr="003D4E4F" w:rsidRDefault="00087E9A" w:rsidP="009F77EB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3D4E4F">
              <w:rPr>
                <w:rFonts w:asciiTheme="minorHAnsi" w:hAnsiTheme="minorHAnsi" w:cstheme="minorHAnsi"/>
              </w:rPr>
              <w:t>If the main instructor is not from ECE, to find a Secondary Advisor in ECE.</w:t>
            </w:r>
          </w:p>
        </w:tc>
      </w:tr>
      <w:tr w:rsidR="009C503F" w:rsidRPr="003D4E4F" w14:paraId="1B3515D5" w14:textId="77777777" w:rsidTr="00DF4E47">
        <w:trPr>
          <w:trHeight w:val="213"/>
        </w:trPr>
        <w:tc>
          <w:tcPr>
            <w:tcW w:w="810" w:type="dxa"/>
            <w:tcBorders>
              <w:bottom w:val="single" w:sz="4" w:space="0" w:color="auto"/>
            </w:tcBorders>
          </w:tcPr>
          <w:p w14:paraId="52379CBE" w14:textId="77777777" w:rsidR="009C503F" w:rsidRPr="003D4E4F" w:rsidRDefault="009C503F" w:rsidP="00BE663C">
            <w:pPr>
              <w:pStyle w:val="ListParagraph"/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0" w:type="dxa"/>
            <w:vMerge w:val="restart"/>
          </w:tcPr>
          <w:p w14:paraId="3A84FEF0" w14:textId="703EEAE7" w:rsidR="009C503F" w:rsidRPr="003D4E4F" w:rsidRDefault="009C503F" w:rsidP="00BE663C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3D4E4F">
              <w:rPr>
                <w:rFonts w:asciiTheme="minorHAnsi" w:hAnsiTheme="minorHAnsi" w:cstheme="minorHAnsi"/>
              </w:rPr>
              <w:t xml:space="preserve">Upload the following documents to the VIP peer-evaluation/grading system by the last instructional day </w:t>
            </w:r>
            <w:r w:rsidR="00043AB8" w:rsidRPr="003D4E4F">
              <w:rPr>
                <w:rFonts w:asciiTheme="minorHAnsi" w:hAnsiTheme="minorHAnsi" w:cstheme="minorHAnsi"/>
              </w:rPr>
              <w:t xml:space="preserve">(before finals) </w:t>
            </w:r>
            <w:r w:rsidRPr="003D4E4F">
              <w:rPr>
                <w:rFonts w:asciiTheme="minorHAnsi" w:hAnsiTheme="minorHAnsi" w:cstheme="minorHAnsi"/>
              </w:rPr>
              <w:t>of 4983</w:t>
            </w:r>
            <w:r w:rsidR="007E2F42" w:rsidRPr="003D4E4F">
              <w:rPr>
                <w:rFonts w:asciiTheme="minorHAnsi" w:hAnsiTheme="minorHAnsi" w:cstheme="minorHAnsi"/>
              </w:rPr>
              <w:t xml:space="preserve"> or 4982</w:t>
            </w:r>
            <w:r w:rsidRPr="003D4E4F">
              <w:rPr>
                <w:rFonts w:asciiTheme="minorHAnsi" w:hAnsiTheme="minorHAnsi" w:cstheme="minorHAnsi"/>
              </w:rPr>
              <w:t>:</w:t>
            </w:r>
          </w:p>
        </w:tc>
      </w:tr>
      <w:tr w:rsidR="009C503F" w:rsidRPr="003D4E4F" w14:paraId="1BA462F2" w14:textId="77777777" w:rsidTr="00DF4E47">
        <w:trPr>
          <w:trHeight w:val="20"/>
        </w:trPr>
        <w:tc>
          <w:tcPr>
            <w:tcW w:w="810" w:type="dxa"/>
            <w:tcBorders>
              <w:top w:val="single" w:sz="4" w:space="0" w:color="auto"/>
            </w:tcBorders>
          </w:tcPr>
          <w:p w14:paraId="48CC1D39" w14:textId="77777777" w:rsidR="009C503F" w:rsidRPr="003D4E4F" w:rsidRDefault="009C503F" w:rsidP="00BE663C">
            <w:pPr>
              <w:pStyle w:val="ListParagraph"/>
              <w:spacing w:line="259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730" w:type="dxa"/>
            <w:vMerge/>
          </w:tcPr>
          <w:p w14:paraId="5989EF0B" w14:textId="77777777" w:rsidR="009C503F" w:rsidRPr="003D4E4F" w:rsidRDefault="009C503F" w:rsidP="00BE663C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A433C1" w:rsidRPr="003D4E4F" w14:paraId="47DDB798" w14:textId="77777777" w:rsidTr="009C503F">
        <w:tc>
          <w:tcPr>
            <w:tcW w:w="810" w:type="dxa"/>
          </w:tcPr>
          <w:p w14:paraId="509FC3BB" w14:textId="77777777" w:rsidR="00A433C1" w:rsidRPr="003D4E4F" w:rsidRDefault="00A433C1" w:rsidP="00BE663C">
            <w:pPr>
              <w:pStyle w:val="ListParagraph"/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0" w:type="dxa"/>
          </w:tcPr>
          <w:p w14:paraId="1C24B919" w14:textId="5C151BA6" w:rsidR="00A433C1" w:rsidRPr="003D4E4F" w:rsidRDefault="00A433C1" w:rsidP="00BE663C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3D4E4F">
              <w:rPr>
                <w:rFonts w:asciiTheme="minorHAnsi" w:hAnsiTheme="minorHAnsi" w:cstheme="minorHAnsi"/>
              </w:rPr>
              <w:t>PDF copies of your VIP Notebook</w:t>
            </w:r>
            <w:r w:rsidR="007E2F42" w:rsidRPr="003D4E4F">
              <w:rPr>
                <w:rFonts w:asciiTheme="minorHAnsi" w:hAnsiTheme="minorHAnsi" w:cstheme="minorHAnsi"/>
              </w:rPr>
              <w:t xml:space="preserve"> (we recommend using Lab Archives)</w:t>
            </w:r>
            <w:r w:rsidRPr="003D4E4F">
              <w:rPr>
                <w:rFonts w:asciiTheme="minorHAnsi" w:hAnsiTheme="minorHAnsi" w:cstheme="minorHAnsi"/>
              </w:rPr>
              <w:t>.</w:t>
            </w:r>
          </w:p>
        </w:tc>
      </w:tr>
      <w:tr w:rsidR="00CB3B71" w:rsidRPr="003D4E4F" w14:paraId="42A90A88" w14:textId="77777777" w:rsidTr="00DF6653">
        <w:tc>
          <w:tcPr>
            <w:tcW w:w="810" w:type="dxa"/>
          </w:tcPr>
          <w:p w14:paraId="42809AAC" w14:textId="77777777" w:rsidR="00CB3B71" w:rsidRPr="003D4E4F" w:rsidRDefault="00CB3B71" w:rsidP="00BE663C">
            <w:pPr>
              <w:pStyle w:val="ListParagraph"/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0" w:type="dxa"/>
          </w:tcPr>
          <w:p w14:paraId="5ABA9312" w14:textId="0276E571" w:rsidR="00CB3B71" w:rsidRPr="003D4E4F" w:rsidRDefault="00CB3B71" w:rsidP="00BE663C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3D4E4F">
              <w:rPr>
                <w:rFonts w:asciiTheme="minorHAnsi" w:hAnsiTheme="minorHAnsi" w:cstheme="minorHAnsi"/>
              </w:rPr>
              <w:t xml:space="preserve">Final report/deliverables specified by </w:t>
            </w:r>
            <w:r w:rsidR="00DF6653" w:rsidRPr="003D4E4F">
              <w:rPr>
                <w:rFonts w:asciiTheme="minorHAnsi" w:hAnsiTheme="minorHAnsi" w:cstheme="minorHAnsi"/>
              </w:rPr>
              <w:t>VIP</w:t>
            </w:r>
            <w:r w:rsidRPr="003D4E4F">
              <w:rPr>
                <w:rFonts w:asciiTheme="minorHAnsi" w:hAnsiTheme="minorHAnsi" w:cstheme="minorHAnsi"/>
              </w:rPr>
              <w:t xml:space="preserve"> instructor.</w:t>
            </w:r>
          </w:p>
        </w:tc>
      </w:tr>
    </w:tbl>
    <w:p w14:paraId="6BE6F558" w14:textId="7AB6C47B" w:rsidR="00DB7D63" w:rsidRPr="003D4E4F" w:rsidRDefault="00DB7D63" w:rsidP="00BE663C">
      <w:pPr>
        <w:rPr>
          <w:rFonts w:asciiTheme="minorHAnsi" w:hAnsiTheme="minorHAnsi" w:cstheme="minorHAnsi"/>
        </w:rPr>
      </w:pPr>
    </w:p>
    <w:p w14:paraId="7D07CD60" w14:textId="30ABF368" w:rsidR="00F63FFA" w:rsidRPr="003D4E4F" w:rsidRDefault="00F63FFA" w:rsidP="00BE663C">
      <w:pPr>
        <w:pStyle w:val="Heading1"/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 xml:space="preserve">Section </w:t>
      </w:r>
      <w:r w:rsidR="00047AEE" w:rsidRPr="003D4E4F">
        <w:rPr>
          <w:rFonts w:asciiTheme="minorHAnsi" w:hAnsiTheme="minorHAnsi" w:cstheme="minorHAnsi"/>
        </w:rPr>
        <w:t>6</w:t>
      </w:r>
      <w:r w:rsidRPr="003D4E4F">
        <w:rPr>
          <w:rFonts w:asciiTheme="minorHAnsi" w:hAnsiTheme="minorHAnsi" w:cstheme="minorHAnsi"/>
        </w:rPr>
        <w:t xml:space="preserve">: </w:t>
      </w:r>
      <w:r w:rsidR="000B336D" w:rsidRPr="003D4E4F">
        <w:rPr>
          <w:rFonts w:asciiTheme="minorHAnsi" w:hAnsiTheme="minorHAnsi" w:cstheme="minorHAnsi"/>
        </w:rPr>
        <w:t xml:space="preserve">VIP </w:t>
      </w:r>
      <w:r w:rsidRPr="003D4E4F">
        <w:rPr>
          <w:rFonts w:asciiTheme="minorHAnsi" w:hAnsiTheme="minorHAnsi" w:cstheme="minorHAnsi"/>
        </w:rPr>
        <w:t xml:space="preserve">Instructor </w:t>
      </w:r>
      <w:r w:rsidR="00E205CA" w:rsidRPr="003D4E4F">
        <w:rPr>
          <w:rFonts w:asciiTheme="minorHAnsi" w:hAnsiTheme="minorHAnsi" w:cstheme="minorHAnsi"/>
        </w:rPr>
        <w:t>Approval/Confirmation</w:t>
      </w:r>
    </w:p>
    <w:p w14:paraId="5636F8F2" w14:textId="600AF36F" w:rsidR="00F63FFA" w:rsidRPr="003D4E4F" w:rsidRDefault="00F63FFA" w:rsidP="00BE663C">
      <w:pPr>
        <w:pStyle w:val="ListParagraph"/>
        <w:rPr>
          <w:rFonts w:asciiTheme="minorHAnsi" w:hAnsiTheme="minorHAnsi" w:cstheme="minorHAnsi"/>
        </w:rPr>
      </w:pPr>
    </w:p>
    <w:tbl>
      <w:tblPr>
        <w:tblStyle w:val="TableGrid"/>
        <w:tblW w:w="9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3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7730"/>
      </w:tblGrid>
      <w:tr w:rsidR="00ED785F" w:rsidRPr="003D4E4F" w14:paraId="05FDB346" w14:textId="77777777" w:rsidTr="000B336D">
        <w:tc>
          <w:tcPr>
            <w:tcW w:w="1980" w:type="dxa"/>
          </w:tcPr>
          <w:p w14:paraId="3143D865" w14:textId="0827AE64" w:rsidR="00685535" w:rsidRPr="003D4E4F" w:rsidRDefault="00685535" w:rsidP="00BE663C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3D4E4F">
              <w:rPr>
                <w:rFonts w:asciiTheme="minorHAnsi" w:hAnsiTheme="minorHAnsi" w:cstheme="minorHAnsi"/>
              </w:rPr>
              <w:t>Instructor Name</w:t>
            </w:r>
          </w:p>
        </w:tc>
        <w:tc>
          <w:tcPr>
            <w:tcW w:w="7730" w:type="dxa"/>
            <w:tcBorders>
              <w:bottom w:val="single" w:sz="4" w:space="0" w:color="auto"/>
            </w:tcBorders>
          </w:tcPr>
          <w:p w14:paraId="12D16433" w14:textId="77777777" w:rsidR="00685535" w:rsidRPr="003D4E4F" w:rsidRDefault="00685535" w:rsidP="00BE663C">
            <w:pPr>
              <w:pStyle w:val="ListParagraph"/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685535" w:rsidRPr="003D4E4F" w14:paraId="333FC370" w14:textId="77777777" w:rsidTr="000B336D">
        <w:tc>
          <w:tcPr>
            <w:tcW w:w="1980" w:type="dxa"/>
          </w:tcPr>
          <w:p w14:paraId="70D3477D" w14:textId="5BC706C7" w:rsidR="00685535" w:rsidRPr="003D4E4F" w:rsidRDefault="00685535" w:rsidP="00BE663C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3D4E4F">
              <w:rPr>
                <w:rFonts w:asciiTheme="minorHAnsi" w:hAnsiTheme="minorHAnsi" w:cstheme="minorHAnsi"/>
              </w:rPr>
              <w:t>Department</w:t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</w:tcBorders>
          </w:tcPr>
          <w:p w14:paraId="746A760D" w14:textId="77777777" w:rsidR="00685535" w:rsidRPr="003D4E4F" w:rsidRDefault="00685535" w:rsidP="00BE663C">
            <w:pPr>
              <w:pStyle w:val="ListParagraph"/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</w:tbl>
    <w:p w14:paraId="2A681F18" w14:textId="77777777" w:rsidR="003B52E6" w:rsidRPr="003D4E4F" w:rsidRDefault="003B52E6" w:rsidP="00BE663C">
      <w:pPr>
        <w:pStyle w:val="ListParagraph"/>
        <w:rPr>
          <w:rFonts w:asciiTheme="minorHAnsi" w:hAnsiTheme="minorHAnsi" w:cstheme="minorHAnsi"/>
        </w:rPr>
      </w:pPr>
    </w:p>
    <w:p w14:paraId="7EF11011" w14:textId="77777777" w:rsidR="00CB3B71" w:rsidRPr="003D4E4F" w:rsidRDefault="00CB3B71" w:rsidP="00BE663C">
      <w:pPr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 xml:space="preserve">Dear Instructor(s), </w:t>
      </w:r>
    </w:p>
    <w:p w14:paraId="4FBEE818" w14:textId="77777777" w:rsidR="00CB3B71" w:rsidRPr="003D4E4F" w:rsidRDefault="00CB3B71" w:rsidP="00BE663C">
      <w:pPr>
        <w:rPr>
          <w:rFonts w:asciiTheme="minorHAnsi" w:hAnsiTheme="minorHAnsi" w:cstheme="minorHAnsi"/>
        </w:rPr>
      </w:pPr>
    </w:p>
    <w:p w14:paraId="394A6368" w14:textId="37B87863" w:rsidR="002832E2" w:rsidRPr="003D4E4F" w:rsidRDefault="00CB3B71" w:rsidP="00BE663C">
      <w:pPr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 xml:space="preserve">The student named in this </w:t>
      </w:r>
      <w:r w:rsidR="007E761A" w:rsidRPr="003D4E4F">
        <w:rPr>
          <w:rFonts w:asciiTheme="minorHAnsi" w:hAnsiTheme="minorHAnsi" w:cstheme="minorHAnsi"/>
        </w:rPr>
        <w:t>Senior Design</w:t>
      </w:r>
      <w:r w:rsidR="00E205CA" w:rsidRPr="003D4E4F">
        <w:rPr>
          <w:rFonts w:asciiTheme="minorHAnsi" w:hAnsiTheme="minorHAnsi" w:cstheme="minorHAnsi"/>
        </w:rPr>
        <w:t xml:space="preserve"> </w:t>
      </w:r>
      <w:r w:rsidR="007E761A" w:rsidRPr="003D4E4F">
        <w:rPr>
          <w:rFonts w:asciiTheme="minorHAnsi" w:hAnsiTheme="minorHAnsi" w:cstheme="minorHAnsi"/>
        </w:rPr>
        <w:t>P</w:t>
      </w:r>
      <w:r w:rsidR="00E205CA" w:rsidRPr="003D4E4F">
        <w:rPr>
          <w:rFonts w:asciiTheme="minorHAnsi" w:hAnsiTheme="minorHAnsi" w:cstheme="minorHAnsi"/>
        </w:rPr>
        <w:t>roposal</w:t>
      </w:r>
      <w:r w:rsidRPr="003D4E4F">
        <w:rPr>
          <w:rFonts w:asciiTheme="minorHAnsi" w:hAnsiTheme="minorHAnsi" w:cstheme="minorHAnsi"/>
        </w:rPr>
        <w:t xml:space="preserve"> </w:t>
      </w:r>
      <w:r w:rsidR="00E205CA" w:rsidRPr="003D4E4F">
        <w:rPr>
          <w:rFonts w:asciiTheme="minorHAnsi" w:hAnsiTheme="minorHAnsi" w:cstheme="minorHAnsi"/>
        </w:rPr>
        <w:t xml:space="preserve">form </w:t>
      </w:r>
      <w:r w:rsidRPr="003D4E4F">
        <w:rPr>
          <w:rFonts w:asciiTheme="minorHAnsi" w:hAnsiTheme="minorHAnsi" w:cstheme="minorHAnsi"/>
        </w:rPr>
        <w:t xml:space="preserve">would like to complete the ECE </w:t>
      </w:r>
      <w:r w:rsidR="007E761A" w:rsidRPr="003D4E4F">
        <w:rPr>
          <w:rFonts w:asciiTheme="minorHAnsi" w:hAnsiTheme="minorHAnsi" w:cstheme="minorHAnsi"/>
        </w:rPr>
        <w:t>Senior Design</w:t>
      </w:r>
      <w:r w:rsidRPr="003D4E4F">
        <w:rPr>
          <w:rFonts w:asciiTheme="minorHAnsi" w:hAnsiTheme="minorHAnsi" w:cstheme="minorHAnsi"/>
        </w:rPr>
        <w:t xml:space="preserve"> sequence through your VIP team</w:t>
      </w:r>
      <w:r w:rsidR="00B631D2" w:rsidRPr="003D4E4F">
        <w:rPr>
          <w:rFonts w:asciiTheme="minorHAnsi" w:hAnsiTheme="minorHAnsi" w:cstheme="minorHAnsi"/>
        </w:rPr>
        <w:t>.</w:t>
      </w:r>
      <w:r w:rsidR="007B05E0" w:rsidRPr="003D4E4F">
        <w:rPr>
          <w:rFonts w:asciiTheme="minorHAnsi" w:hAnsiTheme="minorHAnsi" w:cstheme="minorHAnsi"/>
        </w:rPr>
        <w:t xml:space="preserve"> </w:t>
      </w:r>
      <w:r w:rsidR="00B631D2" w:rsidRPr="003D4E4F">
        <w:rPr>
          <w:rFonts w:asciiTheme="minorHAnsi" w:hAnsiTheme="minorHAnsi" w:cstheme="minorHAnsi"/>
        </w:rPr>
        <w:t>To move forward with his/her project, the student needs approval/confirmation from you in the two areas below.</w:t>
      </w:r>
    </w:p>
    <w:p w14:paraId="777EA969" w14:textId="77777777" w:rsidR="002832E2" w:rsidRPr="003D4E4F" w:rsidRDefault="002832E2" w:rsidP="00BE663C">
      <w:pPr>
        <w:pStyle w:val="ListParagraph"/>
        <w:rPr>
          <w:rFonts w:asciiTheme="minorHAnsi" w:hAnsiTheme="minorHAnsi" w:cstheme="minorHAnsi"/>
        </w:rPr>
      </w:pPr>
    </w:p>
    <w:p w14:paraId="746C5160" w14:textId="3AF48ED4" w:rsidR="000B336D" w:rsidRPr="003D4E4F" w:rsidRDefault="001F49B1" w:rsidP="001F49B1">
      <w:pPr>
        <w:rPr>
          <w:rFonts w:asciiTheme="minorHAnsi" w:hAnsiTheme="minorHAnsi" w:cstheme="minorHAnsi"/>
          <w:b/>
          <w:bCs/>
        </w:rPr>
      </w:pPr>
      <w:r w:rsidRPr="003D4E4F">
        <w:rPr>
          <w:rFonts w:asciiTheme="minorHAnsi" w:hAnsiTheme="minorHAnsi" w:cstheme="minorHAnsi"/>
          <w:b/>
          <w:bCs/>
        </w:rPr>
        <w:t xml:space="preserve">Instructor Approval Item 1: </w:t>
      </w:r>
      <w:r w:rsidR="00B631D2" w:rsidRPr="003D4E4F">
        <w:rPr>
          <w:rFonts w:asciiTheme="minorHAnsi" w:hAnsiTheme="minorHAnsi" w:cstheme="minorHAnsi"/>
          <w:b/>
          <w:bCs/>
        </w:rPr>
        <w:t>Approve Project Proposal</w:t>
      </w:r>
      <w:r w:rsidR="00DB7D63" w:rsidRPr="003D4E4F">
        <w:rPr>
          <w:rFonts w:asciiTheme="minorHAnsi" w:hAnsiTheme="minorHAnsi" w:cstheme="minorHAnsi"/>
          <w:b/>
          <w:bCs/>
        </w:rPr>
        <w:t xml:space="preserve"> (Applies only to ECE Faculty)</w:t>
      </w:r>
    </w:p>
    <w:p w14:paraId="48A84646" w14:textId="5CDEA46E" w:rsidR="0009453D" w:rsidRPr="003D4E4F" w:rsidRDefault="002832E2" w:rsidP="00BE663C">
      <w:pPr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>Please read through the student’s proposal on the previous pages.</w:t>
      </w:r>
      <w:r w:rsidR="007B05E0" w:rsidRPr="003D4E4F">
        <w:rPr>
          <w:rFonts w:asciiTheme="minorHAnsi" w:hAnsiTheme="minorHAnsi" w:cstheme="minorHAnsi"/>
        </w:rPr>
        <w:t xml:space="preserve"> </w:t>
      </w:r>
      <w:r w:rsidRPr="003D4E4F">
        <w:rPr>
          <w:rFonts w:asciiTheme="minorHAnsi" w:hAnsiTheme="minorHAnsi" w:cstheme="minorHAnsi"/>
        </w:rPr>
        <w:t>The proposed project should meet the expectations below.</w:t>
      </w:r>
      <w:r w:rsidR="007B05E0" w:rsidRPr="003D4E4F">
        <w:rPr>
          <w:rFonts w:asciiTheme="minorHAnsi" w:hAnsiTheme="minorHAnsi" w:cstheme="minorHAnsi"/>
        </w:rPr>
        <w:t xml:space="preserve"> </w:t>
      </w:r>
      <w:r w:rsidRPr="003D4E4F">
        <w:rPr>
          <w:rFonts w:asciiTheme="minorHAnsi" w:hAnsiTheme="minorHAnsi" w:cstheme="minorHAnsi"/>
        </w:rPr>
        <w:t xml:space="preserve">If it does not, please give the student feedback on how he/she </w:t>
      </w:r>
      <w:r w:rsidR="00CC5216" w:rsidRPr="003D4E4F">
        <w:rPr>
          <w:rFonts w:asciiTheme="minorHAnsi" w:hAnsiTheme="minorHAnsi" w:cstheme="minorHAnsi"/>
        </w:rPr>
        <w:t>sh</w:t>
      </w:r>
      <w:r w:rsidR="006932DA" w:rsidRPr="003D4E4F">
        <w:rPr>
          <w:rFonts w:asciiTheme="minorHAnsi" w:hAnsiTheme="minorHAnsi" w:cstheme="minorHAnsi"/>
        </w:rPr>
        <w:t xml:space="preserve">ould </w:t>
      </w:r>
      <w:r w:rsidR="00B631D2" w:rsidRPr="003D4E4F">
        <w:rPr>
          <w:rFonts w:asciiTheme="minorHAnsi" w:hAnsiTheme="minorHAnsi" w:cstheme="minorHAnsi"/>
        </w:rPr>
        <w:t xml:space="preserve">improve </w:t>
      </w:r>
      <w:r w:rsidR="006932DA" w:rsidRPr="003D4E4F">
        <w:rPr>
          <w:rFonts w:asciiTheme="minorHAnsi" w:hAnsiTheme="minorHAnsi" w:cstheme="minorHAnsi"/>
        </w:rPr>
        <w:t>it</w:t>
      </w:r>
      <w:r w:rsidRPr="003D4E4F">
        <w:rPr>
          <w:rFonts w:asciiTheme="minorHAnsi" w:hAnsiTheme="minorHAnsi" w:cstheme="minorHAnsi"/>
        </w:rPr>
        <w:t>.</w:t>
      </w:r>
    </w:p>
    <w:p w14:paraId="0D542F7E" w14:textId="77777777" w:rsidR="0009453D" w:rsidRPr="003D4E4F" w:rsidRDefault="0009453D" w:rsidP="00BE663C">
      <w:pPr>
        <w:rPr>
          <w:rFonts w:asciiTheme="minorHAnsi" w:hAnsiTheme="minorHAnsi" w:cstheme="minorHAnsi"/>
        </w:rPr>
      </w:pPr>
    </w:p>
    <w:p w14:paraId="268FAAC2" w14:textId="1B773E93" w:rsidR="002832E2" w:rsidRPr="003D4E4F" w:rsidRDefault="002832E2" w:rsidP="00BE663C">
      <w:pPr>
        <w:rPr>
          <w:rFonts w:asciiTheme="minorHAnsi" w:hAnsiTheme="minorHAnsi" w:cstheme="minorHAnsi"/>
          <w:b/>
          <w:bCs/>
        </w:rPr>
      </w:pPr>
      <w:r w:rsidRPr="003D4E4F">
        <w:rPr>
          <w:rFonts w:asciiTheme="minorHAnsi" w:hAnsiTheme="minorHAnsi" w:cstheme="minorHAnsi"/>
        </w:rPr>
        <w:t>The project</w:t>
      </w:r>
      <w:r w:rsidR="00825BBD" w:rsidRPr="003D4E4F">
        <w:rPr>
          <w:rFonts w:asciiTheme="minorHAnsi" w:hAnsiTheme="minorHAnsi" w:cstheme="minorHAnsi"/>
        </w:rPr>
        <w:t xml:space="preserve"> must</w:t>
      </w:r>
      <w:r w:rsidRPr="003D4E4F">
        <w:rPr>
          <w:rFonts w:asciiTheme="minorHAnsi" w:hAnsiTheme="minorHAnsi" w:cstheme="minorHAnsi"/>
        </w:rPr>
        <w:t>:</w:t>
      </w:r>
    </w:p>
    <w:p w14:paraId="4D74009E" w14:textId="77777777" w:rsidR="00EB3481" w:rsidRPr="003D4E4F" w:rsidRDefault="00EB3481" w:rsidP="00EB3481">
      <w:pPr>
        <w:pStyle w:val="NoSpacing"/>
        <w:spacing w:line="259" w:lineRule="auto"/>
        <w:rPr>
          <w:rFonts w:asciiTheme="minorHAnsi" w:eastAsiaTheme="minorHAnsi" w:hAnsiTheme="minorHAnsi" w:cstheme="minorHAnsi"/>
          <w:sz w:val="22"/>
        </w:rPr>
      </w:pPr>
    </w:p>
    <w:p w14:paraId="764889A2" w14:textId="1D5DE495" w:rsidR="00EB3481" w:rsidRPr="003D4E4F" w:rsidRDefault="00EB3481" w:rsidP="00EB3481">
      <w:pPr>
        <w:pStyle w:val="ListParagraph"/>
        <w:numPr>
          <w:ilvl w:val="0"/>
          <w:numId w:val="23"/>
        </w:numPr>
        <w:spacing w:after="160"/>
        <w:ind w:left="720"/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>Provide a culminating design experience.</w:t>
      </w:r>
      <w:r w:rsidR="007B05E0" w:rsidRPr="003D4E4F">
        <w:rPr>
          <w:rFonts w:asciiTheme="minorHAnsi" w:hAnsiTheme="minorHAnsi" w:cstheme="minorHAnsi"/>
        </w:rPr>
        <w:t xml:space="preserve"> </w:t>
      </w:r>
      <w:r w:rsidRPr="003D4E4F">
        <w:rPr>
          <w:rFonts w:asciiTheme="minorHAnsi" w:hAnsiTheme="minorHAnsi" w:cstheme="minorHAnsi"/>
        </w:rPr>
        <w:t>The project:</w:t>
      </w:r>
    </w:p>
    <w:p w14:paraId="57D4FCB1" w14:textId="77777777" w:rsidR="00EB3481" w:rsidRPr="003D4E4F" w:rsidRDefault="00EB3481" w:rsidP="00EB3481">
      <w:pPr>
        <w:pStyle w:val="ListParagraph"/>
        <w:numPr>
          <w:ilvl w:val="0"/>
          <w:numId w:val="4"/>
        </w:numPr>
        <w:spacing w:after="160"/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>Relates to academic major</w:t>
      </w:r>
    </w:p>
    <w:p w14:paraId="20EF016C" w14:textId="77777777" w:rsidR="00EB3481" w:rsidRPr="003D4E4F" w:rsidRDefault="00EB3481" w:rsidP="00EB3481">
      <w:pPr>
        <w:pStyle w:val="ListParagraph"/>
        <w:numPr>
          <w:ilvl w:val="0"/>
          <w:numId w:val="4"/>
        </w:numPr>
        <w:spacing w:after="160"/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 xml:space="preserve">Is based on the knowledge and skills acquired from earlier coursework </w:t>
      </w:r>
    </w:p>
    <w:p w14:paraId="0C164E06" w14:textId="77777777" w:rsidR="00EB3481" w:rsidRPr="003D4E4F" w:rsidRDefault="00EB3481" w:rsidP="00EB3481">
      <w:pPr>
        <w:pStyle w:val="ListParagraph"/>
        <w:numPr>
          <w:ilvl w:val="0"/>
          <w:numId w:val="4"/>
        </w:numPr>
        <w:spacing w:after="160"/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>Requires acquisition of new knowledge and skills as necessary for project</w:t>
      </w:r>
    </w:p>
    <w:p w14:paraId="4EBC0216" w14:textId="77777777" w:rsidR="00EB3481" w:rsidRPr="003D4E4F" w:rsidRDefault="00EB3481" w:rsidP="00EB3481">
      <w:pPr>
        <w:pStyle w:val="ListParagraph"/>
        <w:ind w:left="1440"/>
        <w:rPr>
          <w:rFonts w:asciiTheme="minorHAnsi" w:hAnsiTheme="minorHAnsi" w:cstheme="minorHAnsi"/>
        </w:rPr>
      </w:pPr>
    </w:p>
    <w:p w14:paraId="1DA8F1E4" w14:textId="5E1B7587" w:rsidR="00EB3481" w:rsidRPr="003D4E4F" w:rsidRDefault="00EB3481" w:rsidP="00EB3481">
      <w:pPr>
        <w:pStyle w:val="ListParagraph"/>
        <w:numPr>
          <w:ilvl w:val="0"/>
          <w:numId w:val="5"/>
        </w:numPr>
        <w:spacing w:after="160"/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>Incorporate engineering standards and multiple constraints:</w:t>
      </w:r>
    </w:p>
    <w:p w14:paraId="755480E1" w14:textId="77777777" w:rsidR="00EB3481" w:rsidRPr="003D4E4F" w:rsidRDefault="00EB3481" w:rsidP="00EB3481">
      <w:pPr>
        <w:pStyle w:val="ListParagraph"/>
        <w:numPr>
          <w:ilvl w:val="0"/>
          <w:numId w:val="7"/>
        </w:numPr>
        <w:spacing w:after="160"/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>Requires attention to appropriate engineering technical standards that refer to technical criteria, methods, processes, analysis and practices</w:t>
      </w:r>
    </w:p>
    <w:p w14:paraId="45E13BC3" w14:textId="77777777" w:rsidR="00EB3481" w:rsidRPr="003D4E4F" w:rsidRDefault="00EB3481" w:rsidP="00EB3481">
      <w:pPr>
        <w:pStyle w:val="ListParagraph"/>
        <w:numPr>
          <w:ilvl w:val="0"/>
          <w:numId w:val="7"/>
        </w:numPr>
        <w:spacing w:after="160"/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>Requires consideration of multiple constraints and the related design tradeoffs</w:t>
      </w:r>
    </w:p>
    <w:p w14:paraId="6CBE83C6" w14:textId="77777777" w:rsidR="00EB3481" w:rsidRPr="003D4E4F" w:rsidRDefault="00EB3481" w:rsidP="00EB3481">
      <w:pPr>
        <w:pStyle w:val="ListParagraph"/>
        <w:rPr>
          <w:rFonts w:asciiTheme="minorHAnsi" w:hAnsiTheme="minorHAnsi" w:cstheme="minorHAnsi"/>
        </w:rPr>
      </w:pPr>
    </w:p>
    <w:p w14:paraId="766F60C7" w14:textId="65705AC3" w:rsidR="003C6FF0" w:rsidRPr="003D4E4F" w:rsidRDefault="003C6FF0" w:rsidP="003C6FF0">
      <w:pPr>
        <w:pStyle w:val="ListParagraph"/>
        <w:numPr>
          <w:ilvl w:val="0"/>
          <w:numId w:val="5"/>
        </w:numPr>
        <w:spacing w:after="160"/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>Requires consideration of the potential influence of multiple factors (listed below.)</w:t>
      </w:r>
      <w:r w:rsidR="007B05E0" w:rsidRPr="003D4E4F">
        <w:rPr>
          <w:rFonts w:asciiTheme="minorHAnsi" w:hAnsiTheme="minorHAnsi" w:cstheme="minorHAnsi"/>
        </w:rPr>
        <w:t xml:space="preserve"> </w:t>
      </w:r>
      <w:r w:rsidRPr="003D4E4F">
        <w:rPr>
          <w:rFonts w:asciiTheme="minorHAnsi" w:hAnsiTheme="minorHAnsi" w:cstheme="minorHAnsi"/>
        </w:rPr>
        <w:t xml:space="preserve"> </w:t>
      </w:r>
    </w:p>
    <w:p w14:paraId="29E0AA7B" w14:textId="77777777" w:rsidR="003C6FF0" w:rsidRPr="003D4E4F" w:rsidRDefault="003C6FF0" w:rsidP="003C6FF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 xml:space="preserve">Requires consideration of the impact of the project on </w:t>
      </w:r>
      <w:r w:rsidRPr="003D4E4F">
        <w:rPr>
          <w:rFonts w:asciiTheme="minorHAnsi" w:hAnsiTheme="minorHAnsi" w:cstheme="minorHAnsi"/>
          <w:u w:val="single"/>
        </w:rPr>
        <w:t>public health, safety and welfare</w:t>
      </w:r>
      <w:r w:rsidRPr="003D4E4F">
        <w:rPr>
          <w:rFonts w:asciiTheme="minorHAnsi" w:hAnsiTheme="minorHAnsi" w:cstheme="minorHAnsi"/>
        </w:rPr>
        <w:t xml:space="preserve"> (identification and control/reduction of conditions and situations that are at risk of causing hazards, physical harm or illness.)</w:t>
      </w:r>
    </w:p>
    <w:p w14:paraId="2AF8F1A6" w14:textId="77777777" w:rsidR="003C6FF0" w:rsidRPr="003D4E4F" w:rsidRDefault="003C6FF0" w:rsidP="003C6FF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>Other factors influencing the engineering design specifications:</w:t>
      </w:r>
    </w:p>
    <w:p w14:paraId="2B5B334A" w14:textId="761D34DF" w:rsidR="003C6FF0" w:rsidRPr="003D4E4F" w:rsidRDefault="003C6FF0" w:rsidP="003C6FF0">
      <w:pPr>
        <w:pStyle w:val="ListParagraph"/>
        <w:numPr>
          <w:ilvl w:val="0"/>
          <w:numId w:val="7"/>
        </w:numPr>
        <w:spacing w:after="160"/>
        <w:ind w:left="1440"/>
        <w:rPr>
          <w:rFonts w:asciiTheme="minorHAnsi" w:hAnsiTheme="minorHAnsi" w:cstheme="minorHAnsi"/>
          <w:u w:val="single"/>
        </w:rPr>
      </w:pPr>
      <w:r w:rsidRPr="003D4E4F">
        <w:rPr>
          <w:rFonts w:asciiTheme="minorHAnsi" w:hAnsiTheme="minorHAnsi" w:cstheme="minorHAnsi"/>
          <w:u w:val="single"/>
        </w:rPr>
        <w:t>Global</w:t>
      </w:r>
      <w:r w:rsidRPr="003D4E4F">
        <w:rPr>
          <w:rFonts w:asciiTheme="minorHAnsi" w:hAnsiTheme="minorHAnsi" w:cstheme="minorHAnsi"/>
        </w:rPr>
        <w:t xml:space="preserve"> (refers to world-wide or societal issues rather than local ones.)</w:t>
      </w:r>
      <w:r w:rsidR="007B05E0" w:rsidRPr="003D4E4F">
        <w:rPr>
          <w:rFonts w:asciiTheme="minorHAnsi" w:hAnsiTheme="minorHAnsi" w:cstheme="minorHAnsi"/>
        </w:rPr>
        <w:t xml:space="preserve"> </w:t>
      </w:r>
      <w:r w:rsidRPr="003D4E4F">
        <w:rPr>
          <w:rFonts w:asciiTheme="minorHAnsi" w:hAnsiTheme="minorHAnsi" w:cstheme="minorHAnsi"/>
        </w:rPr>
        <w:t xml:space="preserve"> </w:t>
      </w:r>
    </w:p>
    <w:p w14:paraId="64CB6A62" w14:textId="752EB948" w:rsidR="003C6FF0" w:rsidRPr="003D4E4F" w:rsidRDefault="003C6FF0" w:rsidP="003C6FF0">
      <w:pPr>
        <w:pStyle w:val="ListParagraph"/>
        <w:numPr>
          <w:ilvl w:val="0"/>
          <w:numId w:val="7"/>
        </w:numPr>
        <w:spacing w:after="160"/>
        <w:ind w:left="1440"/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  <w:u w:val="single"/>
        </w:rPr>
        <w:t>Cultural</w:t>
      </w:r>
      <w:r w:rsidRPr="003D4E4F">
        <w:rPr>
          <w:rFonts w:asciiTheme="minorHAnsi" w:hAnsiTheme="minorHAnsi" w:cstheme="minorHAnsi"/>
        </w:rPr>
        <w:t xml:space="preserve"> (refers to the set of beliefs, values, traditions, language that are distinguishing characteristics of a society or other defined group. The group may be defined by interests, preferences historical commonalities, etc.)</w:t>
      </w:r>
      <w:r w:rsidR="007B05E0" w:rsidRPr="003D4E4F">
        <w:rPr>
          <w:rFonts w:asciiTheme="minorHAnsi" w:hAnsiTheme="minorHAnsi" w:cstheme="minorHAnsi"/>
        </w:rPr>
        <w:t xml:space="preserve"> </w:t>
      </w:r>
    </w:p>
    <w:p w14:paraId="6ABD1CE6" w14:textId="77777777" w:rsidR="003C6FF0" w:rsidRPr="003D4E4F" w:rsidRDefault="003C6FF0" w:rsidP="003C6FF0">
      <w:pPr>
        <w:pStyle w:val="ListParagraph"/>
        <w:numPr>
          <w:ilvl w:val="0"/>
          <w:numId w:val="7"/>
        </w:numPr>
        <w:spacing w:after="160"/>
        <w:ind w:left="1440"/>
        <w:rPr>
          <w:rFonts w:asciiTheme="minorHAnsi" w:hAnsiTheme="minorHAnsi" w:cstheme="minorHAnsi"/>
          <w:u w:val="single"/>
        </w:rPr>
      </w:pPr>
      <w:r w:rsidRPr="003D4E4F">
        <w:rPr>
          <w:rFonts w:asciiTheme="minorHAnsi" w:hAnsiTheme="minorHAnsi" w:cstheme="minorHAnsi"/>
          <w:u w:val="single"/>
        </w:rPr>
        <w:t>Social</w:t>
      </w:r>
      <w:r w:rsidRPr="003D4E4F">
        <w:rPr>
          <w:rFonts w:asciiTheme="minorHAnsi" w:hAnsiTheme="minorHAnsi" w:cstheme="minorHAnsi"/>
        </w:rPr>
        <w:t xml:space="preserve"> (related to social groups with distinctive cultural, social, political and/or economic organizations)</w:t>
      </w:r>
    </w:p>
    <w:p w14:paraId="6A2D6595" w14:textId="77777777" w:rsidR="003C6FF0" w:rsidRPr="003D4E4F" w:rsidRDefault="003C6FF0" w:rsidP="003C6FF0">
      <w:pPr>
        <w:pStyle w:val="ListParagraph"/>
        <w:numPr>
          <w:ilvl w:val="0"/>
          <w:numId w:val="7"/>
        </w:numPr>
        <w:spacing w:after="160"/>
        <w:ind w:left="1440"/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  <w:u w:val="single"/>
        </w:rPr>
        <w:t>Environmental</w:t>
      </w:r>
      <w:r w:rsidRPr="003D4E4F">
        <w:rPr>
          <w:rFonts w:asciiTheme="minorHAnsi" w:hAnsiTheme="minorHAnsi" w:cstheme="minorHAnsi"/>
        </w:rPr>
        <w:t xml:space="preserve"> (refers to the natural world and relationships among living organisms, natural resources and natural environment)</w:t>
      </w:r>
    </w:p>
    <w:p w14:paraId="3B8DC0CA" w14:textId="2A85CD9A" w:rsidR="00EB3481" w:rsidRPr="003D4E4F" w:rsidRDefault="003C6FF0" w:rsidP="003C6FF0">
      <w:pPr>
        <w:pStyle w:val="ListParagraph"/>
        <w:numPr>
          <w:ilvl w:val="0"/>
          <w:numId w:val="7"/>
        </w:numPr>
        <w:spacing w:after="160"/>
        <w:ind w:left="1440"/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  <w:u w:val="single"/>
        </w:rPr>
        <w:t>Economic</w:t>
      </w:r>
      <w:r w:rsidRPr="003D4E4F">
        <w:rPr>
          <w:rFonts w:asciiTheme="minorHAnsi" w:hAnsiTheme="minorHAnsi" w:cstheme="minorHAnsi"/>
        </w:rPr>
        <w:t xml:space="preserve"> (related to money supply, distribution, tax rates, interest rates, unemployment, types and quantities of distribution of goods and services, outsourcing practices, manufacturing costs, advanced process technology, etc.)</w:t>
      </w:r>
      <w:r w:rsidR="00EB3481" w:rsidRPr="003D4E4F">
        <w:rPr>
          <w:rFonts w:asciiTheme="minorHAnsi" w:hAnsiTheme="minorHAnsi" w:cstheme="minorHAnsi"/>
        </w:rPr>
        <w:br/>
      </w:r>
    </w:p>
    <w:p w14:paraId="5D208853" w14:textId="00C5EC58" w:rsidR="002832E2" w:rsidRPr="003D4E4F" w:rsidRDefault="00B631D2" w:rsidP="00EB3481">
      <w:pPr>
        <w:pStyle w:val="ListParagraph"/>
        <w:numPr>
          <w:ilvl w:val="1"/>
          <w:numId w:val="17"/>
        </w:numPr>
        <w:ind w:left="720"/>
        <w:rPr>
          <w:rFonts w:asciiTheme="minorHAnsi" w:hAnsiTheme="minorHAnsi" w:cstheme="minorHAnsi"/>
          <w:b/>
          <w:bCs/>
        </w:rPr>
      </w:pPr>
      <w:r w:rsidRPr="003D4E4F">
        <w:rPr>
          <w:rFonts w:asciiTheme="minorHAnsi" w:hAnsiTheme="minorHAnsi" w:cstheme="minorHAnsi"/>
        </w:rPr>
        <w:t>Require</w:t>
      </w:r>
      <w:r w:rsidR="00EB3481" w:rsidRPr="003D4E4F">
        <w:rPr>
          <w:rFonts w:asciiTheme="minorHAnsi" w:hAnsiTheme="minorHAnsi" w:cstheme="minorHAnsi"/>
        </w:rPr>
        <w:t>s</w:t>
      </w:r>
      <w:r w:rsidRPr="003D4E4F">
        <w:rPr>
          <w:rFonts w:asciiTheme="minorHAnsi" w:hAnsiTheme="minorHAnsi" w:cstheme="minorHAnsi"/>
        </w:rPr>
        <w:t xml:space="preserve"> the student to </w:t>
      </w:r>
      <w:r w:rsidR="002832E2" w:rsidRPr="003D4E4F">
        <w:rPr>
          <w:rFonts w:asciiTheme="minorHAnsi" w:hAnsiTheme="minorHAnsi" w:cstheme="minorHAnsi"/>
        </w:rPr>
        <w:t xml:space="preserve">work with at least two other students on the project (typically </w:t>
      </w:r>
      <w:r w:rsidRPr="003D4E4F">
        <w:rPr>
          <w:rFonts w:asciiTheme="minorHAnsi" w:hAnsiTheme="minorHAnsi" w:cstheme="minorHAnsi"/>
        </w:rPr>
        <w:t xml:space="preserve">his/her </w:t>
      </w:r>
      <w:r w:rsidR="002832E2" w:rsidRPr="003D4E4F">
        <w:rPr>
          <w:rFonts w:asciiTheme="minorHAnsi" w:hAnsiTheme="minorHAnsi" w:cstheme="minorHAnsi"/>
        </w:rPr>
        <w:t>VIP subteam).</w:t>
      </w:r>
      <w:r w:rsidR="007B05E0" w:rsidRPr="003D4E4F">
        <w:rPr>
          <w:rFonts w:asciiTheme="minorHAnsi" w:hAnsiTheme="minorHAnsi" w:cstheme="minorHAnsi"/>
        </w:rPr>
        <w:t xml:space="preserve"> </w:t>
      </w:r>
      <w:r w:rsidR="002832E2" w:rsidRPr="003D4E4F">
        <w:rPr>
          <w:rFonts w:asciiTheme="minorHAnsi" w:hAnsiTheme="minorHAnsi" w:cstheme="minorHAnsi"/>
        </w:rPr>
        <w:t>They can be from any major or academic rank</w:t>
      </w:r>
      <w:r w:rsidR="002B58D9" w:rsidRPr="003D4E4F">
        <w:rPr>
          <w:rFonts w:asciiTheme="minorHAnsi" w:hAnsiTheme="minorHAnsi" w:cstheme="minorHAnsi"/>
        </w:rPr>
        <w:t>, including graduate students</w:t>
      </w:r>
      <w:r w:rsidR="002832E2" w:rsidRPr="003D4E4F">
        <w:rPr>
          <w:rFonts w:asciiTheme="minorHAnsi" w:hAnsiTheme="minorHAnsi" w:cstheme="minorHAnsi"/>
        </w:rPr>
        <w:t>.</w:t>
      </w:r>
    </w:p>
    <w:p w14:paraId="274F3E6D" w14:textId="236118CE" w:rsidR="00DB7D63" w:rsidRPr="003D4E4F" w:rsidRDefault="00DB7D63" w:rsidP="00BE663C">
      <w:pPr>
        <w:rPr>
          <w:rFonts w:asciiTheme="minorHAnsi" w:hAnsiTheme="minorHAnsi" w:cstheme="minorHAnsi"/>
          <w:b/>
        </w:rPr>
      </w:pPr>
    </w:p>
    <w:p w14:paraId="4DE288F7" w14:textId="58A86F35" w:rsidR="00B631D2" w:rsidRPr="003D4E4F" w:rsidRDefault="001F49B1" w:rsidP="001F49B1">
      <w:pPr>
        <w:rPr>
          <w:rFonts w:asciiTheme="minorHAnsi" w:hAnsiTheme="minorHAnsi" w:cstheme="minorHAnsi"/>
          <w:b/>
        </w:rPr>
      </w:pPr>
      <w:r w:rsidRPr="003D4E4F">
        <w:rPr>
          <w:rFonts w:asciiTheme="minorHAnsi" w:hAnsiTheme="minorHAnsi" w:cstheme="minorHAnsi"/>
          <w:b/>
        </w:rPr>
        <w:t xml:space="preserve">Instructor Approval Item #2: </w:t>
      </w:r>
      <w:r w:rsidR="00B631D2" w:rsidRPr="003D4E4F">
        <w:rPr>
          <w:rFonts w:asciiTheme="minorHAnsi" w:hAnsiTheme="minorHAnsi" w:cstheme="minorHAnsi"/>
          <w:b/>
        </w:rPr>
        <w:t>Confirm Instructor Expectations</w:t>
      </w:r>
    </w:p>
    <w:p w14:paraId="15BAE9C2" w14:textId="1A32C615" w:rsidR="00C8539E" w:rsidRPr="003D4E4F" w:rsidRDefault="00CB3B71" w:rsidP="00BE663C">
      <w:pPr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 xml:space="preserve">Because Capstone projects are often used in ABET accreditation, it is important for projects from all </w:t>
      </w:r>
      <w:r w:rsidR="005704EE" w:rsidRPr="003D4E4F">
        <w:rPr>
          <w:rFonts w:asciiTheme="minorHAnsi" w:hAnsiTheme="minorHAnsi" w:cstheme="minorHAnsi"/>
        </w:rPr>
        <w:t xml:space="preserve">Capstone </w:t>
      </w:r>
      <w:r w:rsidRPr="003D4E4F">
        <w:rPr>
          <w:rFonts w:asciiTheme="minorHAnsi" w:hAnsiTheme="minorHAnsi" w:cstheme="minorHAnsi"/>
        </w:rPr>
        <w:t>pathways to meet the documentation, experience and teamwork standards of their home departments.</w:t>
      </w:r>
      <w:r w:rsidR="007B05E0" w:rsidRPr="003D4E4F">
        <w:rPr>
          <w:rFonts w:asciiTheme="minorHAnsi" w:hAnsiTheme="minorHAnsi" w:cstheme="minorHAnsi"/>
        </w:rPr>
        <w:t xml:space="preserve"> </w:t>
      </w:r>
      <w:r w:rsidRPr="003D4E4F">
        <w:rPr>
          <w:rFonts w:asciiTheme="minorHAnsi" w:hAnsiTheme="minorHAnsi" w:cstheme="minorHAnsi"/>
        </w:rPr>
        <w:t>VIP teams already have high standards in all three areas</w:t>
      </w:r>
      <w:r w:rsidR="00A337E6" w:rsidRPr="003D4E4F">
        <w:rPr>
          <w:rFonts w:asciiTheme="minorHAnsi" w:hAnsiTheme="minorHAnsi" w:cstheme="minorHAnsi"/>
        </w:rPr>
        <w:t>, but t</w:t>
      </w:r>
      <w:r w:rsidR="001B7407" w:rsidRPr="003D4E4F">
        <w:rPr>
          <w:rFonts w:asciiTheme="minorHAnsi" w:hAnsiTheme="minorHAnsi" w:cstheme="minorHAnsi"/>
        </w:rPr>
        <w:t xml:space="preserve">o ensure consistency, </w:t>
      </w:r>
      <w:r w:rsidRPr="003D4E4F">
        <w:rPr>
          <w:rFonts w:asciiTheme="minorHAnsi" w:hAnsiTheme="minorHAnsi" w:cstheme="minorHAnsi"/>
        </w:rPr>
        <w:t xml:space="preserve">it is important for </w:t>
      </w:r>
      <w:r w:rsidR="00C8539E" w:rsidRPr="003D4E4F">
        <w:rPr>
          <w:rFonts w:asciiTheme="minorHAnsi" w:hAnsiTheme="minorHAnsi" w:cstheme="minorHAnsi"/>
        </w:rPr>
        <w:t xml:space="preserve">the </w:t>
      </w:r>
      <w:r w:rsidRPr="003D4E4F">
        <w:rPr>
          <w:rFonts w:asciiTheme="minorHAnsi" w:hAnsiTheme="minorHAnsi" w:cstheme="minorHAnsi"/>
        </w:rPr>
        <w:t xml:space="preserve">VIP </w:t>
      </w:r>
      <w:r w:rsidR="001B7407" w:rsidRPr="003D4E4F">
        <w:rPr>
          <w:rFonts w:asciiTheme="minorHAnsi" w:hAnsiTheme="minorHAnsi" w:cstheme="minorHAnsi"/>
        </w:rPr>
        <w:t>i</w:t>
      </w:r>
      <w:r w:rsidRPr="003D4E4F">
        <w:rPr>
          <w:rFonts w:asciiTheme="minorHAnsi" w:hAnsiTheme="minorHAnsi" w:cstheme="minorHAnsi"/>
        </w:rPr>
        <w:t xml:space="preserve">nstructor to commit to the </w:t>
      </w:r>
      <w:r w:rsidR="00C8539E" w:rsidRPr="003D4E4F">
        <w:rPr>
          <w:rFonts w:asciiTheme="minorHAnsi" w:hAnsiTheme="minorHAnsi" w:cstheme="minorHAnsi"/>
        </w:rPr>
        <w:t>expectations below</w:t>
      </w:r>
      <w:r w:rsidRPr="003D4E4F">
        <w:rPr>
          <w:rFonts w:asciiTheme="minorHAnsi" w:hAnsiTheme="minorHAnsi" w:cstheme="minorHAnsi"/>
        </w:rPr>
        <w:t>.</w:t>
      </w:r>
    </w:p>
    <w:p w14:paraId="14A93E8D" w14:textId="77777777" w:rsidR="00C8539E" w:rsidRPr="003D4E4F" w:rsidRDefault="00C8539E" w:rsidP="00BE663C">
      <w:pPr>
        <w:pStyle w:val="ListParagraph"/>
        <w:rPr>
          <w:rFonts w:asciiTheme="minorHAnsi" w:hAnsiTheme="minorHAnsi" w:cstheme="minorHAnsi"/>
        </w:rPr>
      </w:pPr>
    </w:p>
    <w:p w14:paraId="36DEA48A" w14:textId="77777777" w:rsidR="000B336D" w:rsidRPr="003D4E4F" w:rsidRDefault="000B336D" w:rsidP="00BE663C">
      <w:pPr>
        <w:rPr>
          <w:rFonts w:asciiTheme="minorHAnsi" w:hAnsiTheme="minorHAnsi" w:cstheme="minorHAnsi"/>
          <w:u w:val="single"/>
        </w:rPr>
      </w:pPr>
      <w:r w:rsidRPr="003D4E4F">
        <w:rPr>
          <w:rFonts w:asciiTheme="minorHAnsi" w:hAnsiTheme="minorHAnsi" w:cstheme="minorHAnsi"/>
          <w:u w:val="single"/>
        </w:rPr>
        <w:t>Primary Advisor responsibilities:</w:t>
      </w:r>
    </w:p>
    <w:p w14:paraId="488C4B74" w14:textId="4AEE14DF" w:rsidR="00597C05" w:rsidRPr="003D4E4F" w:rsidRDefault="00597C05" w:rsidP="00597C0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>Employ usual VIP instruction:</w:t>
      </w:r>
    </w:p>
    <w:p w14:paraId="493789F7" w14:textId="77777777" w:rsidR="00597C05" w:rsidRPr="003D4E4F" w:rsidRDefault="00597C05" w:rsidP="00597C05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>Ensure the student works with at least two other team members on the project.</w:t>
      </w:r>
    </w:p>
    <w:p w14:paraId="72B4A6FD" w14:textId="77777777" w:rsidR="00597C05" w:rsidRPr="003D4E4F" w:rsidRDefault="00597C05" w:rsidP="00597C05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>Use the web-based VIP peer-evaluation tool.</w:t>
      </w:r>
    </w:p>
    <w:p w14:paraId="43A914B5" w14:textId="6587D525" w:rsidR="00597C05" w:rsidRPr="003D4E4F" w:rsidRDefault="00597C05" w:rsidP="009D5B5E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>Provide students with feedback at the midterm and end of the semester through the web-based VIP grading tool.</w:t>
      </w:r>
      <w:r w:rsidR="00605BD7" w:rsidRPr="003D4E4F">
        <w:rPr>
          <w:rFonts w:asciiTheme="minorHAnsi" w:hAnsiTheme="minorHAnsi" w:cstheme="minorHAnsi"/>
        </w:rPr>
        <w:br/>
      </w:r>
    </w:p>
    <w:p w14:paraId="58569244" w14:textId="77777777" w:rsidR="009D5B5E" w:rsidRPr="003D4E4F" w:rsidRDefault="000B336D" w:rsidP="00BE663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 xml:space="preserve">If </w:t>
      </w:r>
      <w:r w:rsidR="00787F4F" w:rsidRPr="003D4E4F">
        <w:rPr>
          <w:rFonts w:asciiTheme="minorHAnsi" w:hAnsiTheme="minorHAnsi" w:cstheme="minorHAnsi"/>
        </w:rPr>
        <w:t>you are</w:t>
      </w:r>
      <w:r w:rsidR="009D5B5E" w:rsidRPr="003D4E4F">
        <w:rPr>
          <w:rFonts w:asciiTheme="minorHAnsi" w:hAnsiTheme="minorHAnsi" w:cstheme="minorHAnsi"/>
        </w:rPr>
        <w:t>:</w:t>
      </w:r>
    </w:p>
    <w:p w14:paraId="165B0DA0" w14:textId="61304C39" w:rsidR="000B336D" w:rsidRPr="003D4E4F" w:rsidRDefault="009D5B5E" w:rsidP="009D5B5E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>A</w:t>
      </w:r>
      <w:r w:rsidR="000B336D" w:rsidRPr="003D4E4F">
        <w:rPr>
          <w:rFonts w:asciiTheme="minorHAnsi" w:hAnsiTheme="minorHAnsi" w:cstheme="minorHAnsi"/>
        </w:rPr>
        <w:t xml:space="preserve">n ECE faculty member: </w:t>
      </w:r>
    </w:p>
    <w:p w14:paraId="4FD6EB22" w14:textId="0F78D490" w:rsidR="00A775A0" w:rsidRPr="003D4E4F" w:rsidRDefault="00A775A0" w:rsidP="009D5B5E">
      <w:pPr>
        <w:pStyle w:val="ListParagraph"/>
        <w:numPr>
          <w:ilvl w:val="2"/>
          <w:numId w:val="21"/>
        </w:numPr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>Ensure that the project is appropriate for Senior Design per the guidelines laid out in the Handbook for ECE Senior Capstone Design Advisors (and in the proposal form).</w:t>
      </w:r>
    </w:p>
    <w:p w14:paraId="3E2679DC" w14:textId="1BACD0E7" w:rsidR="000B336D" w:rsidRPr="003D4E4F" w:rsidRDefault="000B336D" w:rsidP="009D5B5E">
      <w:pPr>
        <w:pStyle w:val="ListParagraph"/>
        <w:numPr>
          <w:ilvl w:val="2"/>
          <w:numId w:val="21"/>
        </w:numPr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>Clarify purchasing methods and deliverables to the student(s).</w:t>
      </w:r>
    </w:p>
    <w:p w14:paraId="25A010B9" w14:textId="7A3CCF02" w:rsidR="000B336D" w:rsidRPr="003D4E4F" w:rsidRDefault="000B336D" w:rsidP="009D5B5E">
      <w:pPr>
        <w:pStyle w:val="ListParagraph"/>
        <w:numPr>
          <w:ilvl w:val="2"/>
          <w:numId w:val="21"/>
        </w:numPr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>Grade the technical and teamwork aspects of the final project.</w:t>
      </w:r>
    </w:p>
    <w:p w14:paraId="09DE70A6" w14:textId="2A8406AC" w:rsidR="00597C05" w:rsidRPr="003D4E4F" w:rsidRDefault="00597C05" w:rsidP="009D5B5E">
      <w:pPr>
        <w:pStyle w:val="ListParagraph"/>
        <w:numPr>
          <w:ilvl w:val="2"/>
          <w:numId w:val="21"/>
        </w:numPr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>Complete ECE’s end of Senior Design instructor survey.</w:t>
      </w:r>
    </w:p>
    <w:p w14:paraId="2600ADE2" w14:textId="031B6FD4" w:rsidR="009D5B5E" w:rsidRPr="003D4E4F" w:rsidRDefault="009D5B5E" w:rsidP="009D5B5E">
      <w:pPr>
        <w:pStyle w:val="ListParagraph"/>
        <w:numPr>
          <w:ilvl w:val="2"/>
          <w:numId w:val="21"/>
        </w:numPr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 xml:space="preserve">Have the students make a final presentation at the end of the semester.  This can either be in class, to stakeholders, or </w:t>
      </w:r>
      <w:proofErr w:type="gramStart"/>
      <w:r w:rsidRPr="003D4E4F">
        <w:rPr>
          <w:rFonts w:asciiTheme="minorHAnsi" w:hAnsiTheme="minorHAnsi" w:cstheme="minorHAnsi"/>
        </w:rPr>
        <w:t>a the</w:t>
      </w:r>
      <w:proofErr w:type="gramEnd"/>
      <w:r w:rsidRPr="003D4E4F">
        <w:rPr>
          <w:rFonts w:asciiTheme="minorHAnsi" w:hAnsiTheme="minorHAnsi" w:cstheme="minorHAnsi"/>
        </w:rPr>
        <w:t xml:space="preserve"> Capstone Design Expo.</w:t>
      </w:r>
    </w:p>
    <w:p w14:paraId="6FF5ED66" w14:textId="77777777" w:rsidR="00605BD7" w:rsidRPr="003D4E4F" w:rsidRDefault="00605BD7" w:rsidP="00605BD7">
      <w:pPr>
        <w:rPr>
          <w:rFonts w:asciiTheme="minorHAnsi" w:hAnsiTheme="minorHAnsi" w:cstheme="minorHAnsi"/>
        </w:rPr>
      </w:pPr>
    </w:p>
    <w:p w14:paraId="08AE3E43" w14:textId="58A8907A" w:rsidR="000B336D" w:rsidRPr="003D4E4F" w:rsidRDefault="009D5B5E" w:rsidP="009D5B5E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>N</w:t>
      </w:r>
      <w:r w:rsidR="000B336D" w:rsidRPr="003D4E4F">
        <w:rPr>
          <w:rFonts w:asciiTheme="minorHAnsi" w:hAnsiTheme="minorHAnsi" w:cstheme="minorHAnsi"/>
        </w:rPr>
        <w:t xml:space="preserve">ot an ECE faculty member: </w:t>
      </w:r>
    </w:p>
    <w:p w14:paraId="1F973488" w14:textId="45A89897" w:rsidR="000B336D" w:rsidRPr="003D4E4F" w:rsidRDefault="00D71EC9" w:rsidP="009D5B5E">
      <w:pPr>
        <w:pStyle w:val="ListParagraph"/>
        <w:numPr>
          <w:ilvl w:val="2"/>
          <w:numId w:val="21"/>
        </w:numPr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 xml:space="preserve">Indicate awareness of the project through this form. </w:t>
      </w:r>
      <w:r w:rsidR="000B336D" w:rsidRPr="003D4E4F">
        <w:rPr>
          <w:rFonts w:asciiTheme="minorHAnsi" w:hAnsiTheme="minorHAnsi" w:cstheme="minorHAnsi"/>
        </w:rPr>
        <w:t>A Secondary Advisor will be identified.</w:t>
      </w:r>
    </w:p>
    <w:p w14:paraId="62F857FC" w14:textId="77777777" w:rsidR="00597C05" w:rsidRPr="003D4E4F" w:rsidRDefault="000B336D" w:rsidP="009D5B5E">
      <w:pPr>
        <w:pStyle w:val="ListParagraph"/>
        <w:numPr>
          <w:ilvl w:val="2"/>
          <w:numId w:val="21"/>
        </w:numPr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>Make grading recommendations to the Secondary Advisor.</w:t>
      </w:r>
    </w:p>
    <w:p w14:paraId="429377E4" w14:textId="7BEA818F" w:rsidR="000B336D" w:rsidRPr="003D4E4F" w:rsidRDefault="000B336D" w:rsidP="009D5B5E">
      <w:pPr>
        <w:pStyle w:val="ListParagraph"/>
        <w:numPr>
          <w:ilvl w:val="2"/>
          <w:numId w:val="21"/>
        </w:numPr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>Complete ECE’s end</w:t>
      </w:r>
      <w:r w:rsidR="001A07B7" w:rsidRPr="003D4E4F">
        <w:rPr>
          <w:rFonts w:asciiTheme="minorHAnsi" w:hAnsiTheme="minorHAnsi" w:cstheme="minorHAnsi"/>
        </w:rPr>
        <w:t xml:space="preserve"> </w:t>
      </w:r>
      <w:r w:rsidRPr="003D4E4F">
        <w:rPr>
          <w:rFonts w:asciiTheme="minorHAnsi" w:hAnsiTheme="minorHAnsi" w:cstheme="minorHAnsi"/>
        </w:rPr>
        <w:t>of Senior Design instructor survey.</w:t>
      </w:r>
    </w:p>
    <w:p w14:paraId="6E793A24" w14:textId="77777777" w:rsidR="00F77004" w:rsidRPr="003D4E4F" w:rsidRDefault="00F77004" w:rsidP="00F77004">
      <w:pPr>
        <w:ind w:left="1440"/>
        <w:rPr>
          <w:rFonts w:asciiTheme="minorHAnsi" w:hAnsiTheme="minorHAnsi" w:cstheme="minorHAnsi"/>
        </w:rPr>
      </w:pPr>
    </w:p>
    <w:tbl>
      <w:tblPr>
        <w:tblStyle w:val="TableGrid"/>
        <w:tblW w:w="10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5895"/>
        <w:gridCol w:w="2610"/>
      </w:tblGrid>
      <w:tr w:rsidR="00C55BF6" w:rsidRPr="003D4E4F" w14:paraId="1052BBA5" w14:textId="1DE9F9B7" w:rsidTr="00C55BF6">
        <w:tc>
          <w:tcPr>
            <w:tcW w:w="1890" w:type="dxa"/>
          </w:tcPr>
          <w:p w14:paraId="636CC990" w14:textId="77777777" w:rsidR="00C55BF6" w:rsidRPr="003D4E4F" w:rsidRDefault="00C55BF6" w:rsidP="00592D8A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5F7D7E04" w14:textId="3D302AE6" w:rsidR="00C55BF6" w:rsidRPr="003D4E4F" w:rsidRDefault="00C55BF6" w:rsidP="00592D8A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3D4E4F">
              <w:rPr>
                <w:rFonts w:asciiTheme="minorHAnsi" w:hAnsiTheme="minorHAnsi" w:cstheme="minorHAnsi"/>
              </w:rPr>
              <w:t>Primary Advisor</w:t>
            </w:r>
          </w:p>
        </w:tc>
        <w:tc>
          <w:tcPr>
            <w:tcW w:w="5895" w:type="dxa"/>
            <w:tcBorders>
              <w:bottom w:val="single" w:sz="4" w:space="0" w:color="auto"/>
            </w:tcBorders>
          </w:tcPr>
          <w:p w14:paraId="6C583E16" w14:textId="77777777" w:rsidR="00C55BF6" w:rsidRPr="003D4E4F" w:rsidRDefault="00C55BF6" w:rsidP="00592D8A">
            <w:pPr>
              <w:spacing w:line="259" w:lineRule="auto"/>
              <w:ind w:left="251" w:hanging="251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59ED601" w14:textId="1CA39AA2" w:rsidR="00C55BF6" w:rsidRPr="003D4E4F" w:rsidRDefault="00C55BF6" w:rsidP="00592D8A">
            <w:pPr>
              <w:ind w:left="251" w:hanging="251"/>
              <w:rPr>
                <w:rFonts w:asciiTheme="minorHAnsi" w:hAnsiTheme="minorHAnsi" w:cstheme="minorHAnsi"/>
              </w:rPr>
            </w:pPr>
            <w:r w:rsidRPr="003D4E4F">
              <w:rPr>
                <w:rFonts w:asciiTheme="minorHAnsi" w:hAnsiTheme="minorHAnsi" w:cstheme="minorHAnsi"/>
              </w:rPr>
              <w:sym w:font="Webdings" w:char="F063"/>
            </w:r>
            <w:r w:rsidRPr="003D4E4F">
              <w:rPr>
                <w:rFonts w:asciiTheme="minorHAnsi" w:hAnsiTheme="minorHAnsi" w:cstheme="minorHAnsi"/>
              </w:rPr>
              <w:t xml:space="preserve"> In ECE</w:t>
            </w:r>
          </w:p>
          <w:p w14:paraId="341D9F72" w14:textId="50C2C71F" w:rsidR="00C55BF6" w:rsidRPr="003D4E4F" w:rsidRDefault="00C55BF6" w:rsidP="00592D8A">
            <w:pPr>
              <w:ind w:left="251" w:hanging="251"/>
              <w:rPr>
                <w:rFonts w:asciiTheme="minorHAnsi" w:hAnsiTheme="minorHAnsi" w:cstheme="minorHAnsi"/>
              </w:rPr>
            </w:pPr>
            <w:r w:rsidRPr="003D4E4F">
              <w:rPr>
                <w:rFonts w:asciiTheme="minorHAnsi" w:hAnsiTheme="minorHAnsi" w:cstheme="minorHAnsi"/>
              </w:rPr>
              <w:sym w:font="Webdings" w:char="F063"/>
            </w:r>
            <w:r w:rsidRPr="003D4E4F">
              <w:rPr>
                <w:rFonts w:asciiTheme="minorHAnsi" w:hAnsiTheme="minorHAnsi" w:cstheme="minorHAnsi"/>
              </w:rPr>
              <w:t xml:space="preserve"> Not in ECE</w:t>
            </w:r>
          </w:p>
        </w:tc>
      </w:tr>
      <w:tr w:rsidR="00C55BF6" w:rsidRPr="003D4E4F" w14:paraId="6F0AED53" w14:textId="6F7ABA91" w:rsidTr="00C55BF6">
        <w:trPr>
          <w:trHeight w:val="323"/>
        </w:trPr>
        <w:tc>
          <w:tcPr>
            <w:tcW w:w="1890" w:type="dxa"/>
          </w:tcPr>
          <w:p w14:paraId="50F560EA" w14:textId="77777777" w:rsidR="00C55BF6" w:rsidRPr="003D4E4F" w:rsidRDefault="00C55BF6" w:rsidP="00592D8A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95" w:type="dxa"/>
            <w:tcBorders>
              <w:top w:val="single" w:sz="4" w:space="0" w:color="auto"/>
            </w:tcBorders>
          </w:tcPr>
          <w:p w14:paraId="7093BEC8" w14:textId="77777777" w:rsidR="00C55BF6" w:rsidRPr="003D4E4F" w:rsidRDefault="00C55BF6" w:rsidP="00592D8A">
            <w:pPr>
              <w:spacing w:line="259" w:lineRule="auto"/>
              <w:ind w:left="251" w:hanging="251"/>
              <w:rPr>
                <w:rFonts w:asciiTheme="minorHAnsi" w:hAnsiTheme="minorHAnsi" w:cstheme="minorHAnsi"/>
              </w:rPr>
            </w:pPr>
            <w:r w:rsidRPr="003D4E4F">
              <w:rPr>
                <w:rFonts w:asciiTheme="minorHAnsi" w:hAnsiTheme="minorHAnsi" w:cstheme="minorHAnsi"/>
              </w:rPr>
              <w:t xml:space="preserve">Signature                               </w:t>
            </w:r>
            <w:r w:rsidRPr="003D4E4F">
              <w:rPr>
                <w:rFonts w:asciiTheme="minorHAnsi" w:hAnsiTheme="minorHAnsi" w:cstheme="minorHAnsi"/>
              </w:rPr>
              <w:tab/>
            </w:r>
            <w:r w:rsidRPr="003D4E4F">
              <w:rPr>
                <w:rFonts w:asciiTheme="minorHAnsi" w:hAnsiTheme="minorHAnsi" w:cstheme="minorHAnsi"/>
              </w:rPr>
              <w:tab/>
            </w:r>
            <w:r w:rsidRPr="003D4E4F">
              <w:rPr>
                <w:rFonts w:asciiTheme="minorHAnsi" w:hAnsiTheme="minorHAnsi" w:cstheme="minorHAnsi"/>
              </w:rPr>
              <w:tab/>
              <w:t>Date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52544AEE" w14:textId="77777777" w:rsidR="00C55BF6" w:rsidRPr="003D4E4F" w:rsidRDefault="00C55BF6" w:rsidP="00592D8A">
            <w:pPr>
              <w:ind w:left="251" w:hanging="251"/>
              <w:rPr>
                <w:rFonts w:asciiTheme="minorHAnsi" w:hAnsiTheme="minorHAnsi" w:cstheme="minorHAnsi"/>
              </w:rPr>
            </w:pPr>
          </w:p>
        </w:tc>
      </w:tr>
    </w:tbl>
    <w:p w14:paraId="05C3E231" w14:textId="2BFB99BC" w:rsidR="008A3739" w:rsidRPr="003D4E4F" w:rsidRDefault="008A3739" w:rsidP="008A3739">
      <w:pPr>
        <w:rPr>
          <w:rFonts w:asciiTheme="minorHAnsi" w:hAnsiTheme="minorHAnsi" w:cstheme="minorHAnsi"/>
          <w:b/>
          <w:bCs/>
        </w:rPr>
      </w:pPr>
    </w:p>
    <w:p w14:paraId="6E459AE9" w14:textId="77777777" w:rsidR="008A3739" w:rsidRPr="003D4E4F" w:rsidRDefault="008A3739" w:rsidP="008A3739">
      <w:pPr>
        <w:rPr>
          <w:rFonts w:asciiTheme="minorHAnsi" w:hAnsiTheme="minorHAnsi" w:cstheme="minorHAnsi"/>
          <w:b/>
          <w:bCs/>
        </w:rPr>
      </w:pPr>
    </w:p>
    <w:p w14:paraId="627C400B" w14:textId="57AED003" w:rsidR="000B336D" w:rsidRPr="003D4E4F" w:rsidRDefault="000B336D" w:rsidP="00BE663C">
      <w:pPr>
        <w:pStyle w:val="Heading3"/>
        <w:spacing w:line="259" w:lineRule="auto"/>
        <w:ind w:left="0"/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 xml:space="preserve">Secondary Advisor Responsibilities </w:t>
      </w:r>
    </w:p>
    <w:p w14:paraId="53B1CCA6" w14:textId="7B919716" w:rsidR="000B336D" w:rsidRPr="003D4E4F" w:rsidRDefault="00A775A0" w:rsidP="00BE663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3D4E4F">
        <w:rPr>
          <w:rFonts w:asciiTheme="minorHAnsi" w:hAnsiTheme="minorHAnsi" w:cstheme="minorHAnsi"/>
        </w:rPr>
        <w:t>E</w:t>
      </w:r>
      <w:r w:rsidR="000B336D" w:rsidRPr="003D4E4F">
        <w:rPr>
          <w:rFonts w:asciiTheme="minorHAnsi" w:hAnsiTheme="minorHAnsi" w:cstheme="minorHAnsi"/>
        </w:rPr>
        <w:t xml:space="preserve">nsure the project is appropriate for Senior Design per the guidelines laid out </w:t>
      </w:r>
      <w:r w:rsidR="00C44DD9" w:rsidRPr="003D4E4F">
        <w:rPr>
          <w:rFonts w:asciiTheme="minorHAnsi" w:hAnsiTheme="minorHAnsi" w:cstheme="minorHAnsi"/>
        </w:rPr>
        <w:t>in the Handbook for ECE Senior Capstone Design Advisors (and in this proposal form).</w:t>
      </w:r>
    </w:p>
    <w:p w14:paraId="6704D04C" w14:textId="6B416E81" w:rsidR="000B336D" w:rsidRPr="003D4E4F" w:rsidRDefault="000B336D" w:rsidP="00BE663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3D4E4F">
        <w:rPr>
          <w:rFonts w:asciiTheme="minorHAnsi" w:hAnsiTheme="minorHAnsi" w:cstheme="minorHAnsi"/>
          <w:bCs/>
        </w:rPr>
        <w:t>Meet with the student(s) at least 3 times in the</w:t>
      </w:r>
      <w:r w:rsidR="001F49B1" w:rsidRPr="003D4E4F">
        <w:rPr>
          <w:rFonts w:asciiTheme="minorHAnsi" w:hAnsiTheme="minorHAnsi" w:cstheme="minorHAnsi"/>
          <w:bCs/>
        </w:rPr>
        <w:t>ir final semester of Senior Design</w:t>
      </w:r>
      <w:r w:rsidRPr="003D4E4F">
        <w:rPr>
          <w:rFonts w:asciiTheme="minorHAnsi" w:hAnsiTheme="minorHAnsi" w:cstheme="minorHAnsi"/>
          <w:bCs/>
        </w:rPr>
        <w:t>.</w:t>
      </w:r>
    </w:p>
    <w:p w14:paraId="577CF796" w14:textId="439672A8" w:rsidR="00676203" w:rsidRPr="003D4E4F" w:rsidRDefault="000B336D" w:rsidP="00676203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3D4E4F">
        <w:rPr>
          <w:rFonts w:asciiTheme="minorHAnsi" w:hAnsiTheme="minorHAnsi" w:cstheme="minorHAnsi"/>
        </w:rPr>
        <w:t>Clarify purchasing methods and deliverables to the student(s).</w:t>
      </w:r>
    </w:p>
    <w:p w14:paraId="2FE0BD74" w14:textId="4CAF2050" w:rsidR="000B336D" w:rsidRPr="003D4E4F" w:rsidRDefault="003B2749" w:rsidP="00BE663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3D4E4F">
        <w:rPr>
          <w:rFonts w:asciiTheme="minorHAnsi" w:hAnsiTheme="minorHAnsi" w:cstheme="minorHAnsi"/>
        </w:rPr>
        <w:t>Solicit grading recommendation from VIP instructor and a</w:t>
      </w:r>
      <w:r w:rsidR="000B336D" w:rsidRPr="003D4E4F">
        <w:rPr>
          <w:rFonts w:asciiTheme="minorHAnsi" w:hAnsiTheme="minorHAnsi" w:cstheme="minorHAnsi"/>
        </w:rPr>
        <w:t>ssign the final grade.</w:t>
      </w:r>
    </w:p>
    <w:p w14:paraId="5BD0E281" w14:textId="4E9DB862" w:rsidR="000B336D" w:rsidRPr="003D4E4F" w:rsidRDefault="000B336D" w:rsidP="00BE663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3D4E4F">
        <w:rPr>
          <w:rFonts w:asciiTheme="minorHAnsi" w:hAnsiTheme="minorHAnsi" w:cstheme="minorHAnsi"/>
        </w:rPr>
        <w:t>Complete ECE’s end</w:t>
      </w:r>
      <w:r w:rsidR="001A07B7" w:rsidRPr="003D4E4F">
        <w:rPr>
          <w:rFonts w:asciiTheme="minorHAnsi" w:hAnsiTheme="minorHAnsi" w:cstheme="minorHAnsi"/>
        </w:rPr>
        <w:t xml:space="preserve"> </w:t>
      </w:r>
      <w:r w:rsidRPr="003D4E4F">
        <w:rPr>
          <w:rFonts w:asciiTheme="minorHAnsi" w:hAnsiTheme="minorHAnsi" w:cstheme="minorHAnsi"/>
        </w:rPr>
        <w:t>of</w:t>
      </w:r>
      <w:r w:rsidR="001A07B7" w:rsidRPr="003D4E4F">
        <w:rPr>
          <w:rFonts w:asciiTheme="minorHAnsi" w:hAnsiTheme="minorHAnsi" w:cstheme="minorHAnsi"/>
        </w:rPr>
        <w:t xml:space="preserve"> </w:t>
      </w:r>
      <w:r w:rsidRPr="003D4E4F">
        <w:rPr>
          <w:rFonts w:asciiTheme="minorHAnsi" w:hAnsiTheme="minorHAnsi" w:cstheme="minorHAnsi"/>
        </w:rPr>
        <w:t>Senior</w:t>
      </w:r>
      <w:r w:rsidR="001A07B7" w:rsidRPr="003D4E4F">
        <w:rPr>
          <w:rFonts w:asciiTheme="minorHAnsi" w:hAnsiTheme="minorHAnsi" w:cstheme="minorHAnsi"/>
        </w:rPr>
        <w:t xml:space="preserve"> </w:t>
      </w:r>
      <w:r w:rsidRPr="003D4E4F">
        <w:rPr>
          <w:rFonts w:asciiTheme="minorHAnsi" w:hAnsiTheme="minorHAnsi" w:cstheme="minorHAnsi"/>
        </w:rPr>
        <w:t>Design instructor survey.</w:t>
      </w:r>
    </w:p>
    <w:p w14:paraId="13B7736E" w14:textId="48392FDE" w:rsidR="009D5B5E" w:rsidRPr="003D4E4F" w:rsidRDefault="009D5B5E" w:rsidP="00BE663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3D4E4F">
        <w:rPr>
          <w:rFonts w:asciiTheme="minorHAnsi" w:hAnsiTheme="minorHAnsi" w:cstheme="minorHAnsi"/>
        </w:rPr>
        <w:t>Have the students make a final presentation at the end of the semester.  This can either be in class, to stakeholders, or a</w:t>
      </w:r>
      <w:r w:rsidR="001F49B1" w:rsidRPr="003D4E4F">
        <w:rPr>
          <w:rFonts w:asciiTheme="minorHAnsi" w:hAnsiTheme="minorHAnsi" w:cstheme="minorHAnsi"/>
        </w:rPr>
        <w:t>t</w:t>
      </w:r>
      <w:r w:rsidRPr="003D4E4F">
        <w:rPr>
          <w:rFonts w:asciiTheme="minorHAnsi" w:hAnsiTheme="minorHAnsi" w:cstheme="minorHAnsi"/>
        </w:rPr>
        <w:t xml:space="preserve"> the Capstone Design Expo.</w:t>
      </w:r>
    </w:p>
    <w:p w14:paraId="47BDB517" w14:textId="16884A42" w:rsidR="00E84CA3" w:rsidRPr="003D4E4F" w:rsidRDefault="00E84CA3" w:rsidP="00E84CA3">
      <w:pPr>
        <w:rPr>
          <w:rFonts w:asciiTheme="minorHAnsi" w:hAnsiTheme="minorHAnsi" w:cstheme="minorHAnsi"/>
          <w:bCs/>
        </w:rPr>
      </w:pPr>
    </w:p>
    <w:tbl>
      <w:tblPr>
        <w:tblStyle w:val="TableGrid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480"/>
      </w:tblGrid>
      <w:tr w:rsidR="00E84CA3" w:rsidRPr="003D4E4F" w14:paraId="132D3C11" w14:textId="77777777" w:rsidTr="00F77004">
        <w:tc>
          <w:tcPr>
            <w:tcW w:w="2160" w:type="dxa"/>
          </w:tcPr>
          <w:p w14:paraId="560D1E86" w14:textId="77777777" w:rsidR="00E84CA3" w:rsidRPr="003D4E4F" w:rsidRDefault="00E84CA3" w:rsidP="00592D8A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5058CF33" w14:textId="0C615047" w:rsidR="00E84CA3" w:rsidRPr="003D4E4F" w:rsidRDefault="00E84CA3" w:rsidP="00592D8A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3D4E4F">
              <w:rPr>
                <w:rFonts w:asciiTheme="minorHAnsi" w:hAnsiTheme="minorHAnsi" w:cstheme="minorHAnsi"/>
              </w:rPr>
              <w:t>Secondary Advisor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7A11AD2B" w14:textId="77777777" w:rsidR="00E84CA3" w:rsidRPr="003D4E4F" w:rsidRDefault="00E84CA3" w:rsidP="00592D8A">
            <w:pPr>
              <w:spacing w:line="259" w:lineRule="auto"/>
              <w:ind w:left="251" w:hanging="251"/>
              <w:rPr>
                <w:rFonts w:asciiTheme="minorHAnsi" w:hAnsiTheme="minorHAnsi" w:cstheme="minorHAnsi"/>
              </w:rPr>
            </w:pPr>
          </w:p>
        </w:tc>
      </w:tr>
      <w:tr w:rsidR="00E84CA3" w:rsidRPr="003D4E4F" w14:paraId="7B40A58E" w14:textId="77777777" w:rsidTr="00F77004">
        <w:trPr>
          <w:trHeight w:val="323"/>
        </w:trPr>
        <w:tc>
          <w:tcPr>
            <w:tcW w:w="2160" w:type="dxa"/>
          </w:tcPr>
          <w:p w14:paraId="49660BF3" w14:textId="77777777" w:rsidR="00E84CA3" w:rsidRPr="003D4E4F" w:rsidRDefault="00E84CA3" w:rsidP="00592D8A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</w:tcPr>
          <w:p w14:paraId="6AE556D2" w14:textId="77777777" w:rsidR="00E84CA3" w:rsidRPr="003D4E4F" w:rsidRDefault="00E84CA3" w:rsidP="00592D8A">
            <w:pPr>
              <w:spacing w:line="259" w:lineRule="auto"/>
              <w:ind w:left="251" w:hanging="251"/>
              <w:rPr>
                <w:rFonts w:asciiTheme="minorHAnsi" w:hAnsiTheme="minorHAnsi" w:cstheme="minorHAnsi"/>
              </w:rPr>
            </w:pPr>
            <w:r w:rsidRPr="003D4E4F">
              <w:rPr>
                <w:rFonts w:asciiTheme="minorHAnsi" w:hAnsiTheme="minorHAnsi" w:cstheme="minorHAnsi"/>
              </w:rPr>
              <w:t xml:space="preserve">Signature                               </w:t>
            </w:r>
            <w:r w:rsidRPr="003D4E4F">
              <w:rPr>
                <w:rFonts w:asciiTheme="minorHAnsi" w:hAnsiTheme="minorHAnsi" w:cstheme="minorHAnsi"/>
              </w:rPr>
              <w:tab/>
            </w:r>
            <w:r w:rsidRPr="003D4E4F">
              <w:rPr>
                <w:rFonts w:asciiTheme="minorHAnsi" w:hAnsiTheme="minorHAnsi" w:cstheme="minorHAnsi"/>
              </w:rPr>
              <w:tab/>
            </w:r>
            <w:r w:rsidRPr="003D4E4F">
              <w:rPr>
                <w:rFonts w:asciiTheme="minorHAnsi" w:hAnsiTheme="minorHAnsi" w:cstheme="minorHAnsi"/>
              </w:rPr>
              <w:tab/>
              <w:t>Date</w:t>
            </w:r>
          </w:p>
        </w:tc>
      </w:tr>
    </w:tbl>
    <w:p w14:paraId="059591F5" w14:textId="77777777" w:rsidR="00E84CA3" w:rsidRPr="003D4E4F" w:rsidRDefault="00E84CA3" w:rsidP="00E84CA3">
      <w:pPr>
        <w:rPr>
          <w:rFonts w:asciiTheme="minorHAnsi" w:hAnsiTheme="minorHAnsi" w:cstheme="minorHAnsi"/>
          <w:bCs/>
        </w:rPr>
      </w:pPr>
    </w:p>
    <w:p w14:paraId="27BCB1DB" w14:textId="77777777" w:rsidR="00605BD7" w:rsidRPr="003D4E4F" w:rsidRDefault="00605BD7" w:rsidP="00BE663C">
      <w:pPr>
        <w:rPr>
          <w:rFonts w:asciiTheme="minorHAnsi" w:hAnsiTheme="minorHAnsi" w:cstheme="minorHAnsi"/>
        </w:rPr>
      </w:pPr>
    </w:p>
    <w:sectPr w:rsidR="00605BD7" w:rsidRPr="003D4E4F" w:rsidSect="00025814">
      <w:headerReference w:type="default" r:id="rId8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0FFAD" w14:textId="77777777" w:rsidR="00195E99" w:rsidRDefault="00195E99" w:rsidP="007513FA">
      <w:r>
        <w:separator/>
      </w:r>
    </w:p>
  </w:endnote>
  <w:endnote w:type="continuationSeparator" w:id="0">
    <w:p w14:paraId="31C49AF3" w14:textId="77777777" w:rsidR="00195E99" w:rsidRDefault="00195E99" w:rsidP="0075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5AA0" w14:textId="77777777" w:rsidR="00195E99" w:rsidRDefault="00195E99" w:rsidP="007513FA">
      <w:r>
        <w:separator/>
      </w:r>
    </w:p>
  </w:footnote>
  <w:footnote w:type="continuationSeparator" w:id="0">
    <w:p w14:paraId="24E99EB4" w14:textId="77777777" w:rsidR="00195E99" w:rsidRDefault="00195E99" w:rsidP="00751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28DA" w14:textId="21975ACA" w:rsidR="00DF6653" w:rsidRPr="007513FA" w:rsidRDefault="007E1985" w:rsidP="007513FA">
    <w:pPr>
      <w:pStyle w:val="BodyText"/>
    </w:pPr>
    <w:r>
      <w:t xml:space="preserve">ECE </w:t>
    </w:r>
    <w:r w:rsidR="007E761A" w:rsidRPr="007513FA">
      <w:t xml:space="preserve">Senior Design </w:t>
    </w:r>
    <w:r w:rsidR="00BB1A71" w:rsidRPr="007513FA">
      <w:t xml:space="preserve">Project </w:t>
    </w:r>
    <w:r w:rsidR="00DF6653" w:rsidRPr="007513FA">
      <w:t>Proposal</w:t>
    </w:r>
    <w:r w:rsidR="007E761A" w:rsidRPr="007513FA">
      <w:br/>
    </w:r>
    <w:r w:rsidR="00DF6653" w:rsidRPr="007513FA">
      <w:t xml:space="preserve">VIP </w:t>
    </w:r>
    <w:r w:rsidR="007E761A" w:rsidRPr="007513FA">
      <w:t>Pathway</w:t>
    </w:r>
  </w:p>
  <w:p w14:paraId="653E4F1B" w14:textId="77777777" w:rsidR="00DF6653" w:rsidRDefault="00DF6653" w:rsidP="007513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752"/>
    <w:multiLevelType w:val="hybridMultilevel"/>
    <w:tmpl w:val="0B3A1118"/>
    <w:lvl w:ilvl="0" w:tplc="3F74B9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CD4334"/>
    <w:multiLevelType w:val="hybridMultilevel"/>
    <w:tmpl w:val="250EE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01680"/>
    <w:multiLevelType w:val="hybridMultilevel"/>
    <w:tmpl w:val="DF068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6E376A">
      <w:start w:val="1"/>
      <w:numFmt w:val="bullet"/>
      <w:lvlText w:val=""/>
      <w:lvlJc w:val="left"/>
      <w:pPr>
        <w:ind w:left="1800" w:hanging="360"/>
      </w:pPr>
      <w:rPr>
        <w:rFonts w:ascii="Symbol" w:hAnsi="Symbol" w:hint="default"/>
      </w:rPr>
    </w:lvl>
    <w:lvl w:ilvl="2" w:tplc="436E376A">
      <w:start w:val="1"/>
      <w:numFmt w:val="bullet"/>
      <w:lvlText w:val="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9F41C8"/>
    <w:multiLevelType w:val="hybridMultilevel"/>
    <w:tmpl w:val="2ED03BA2"/>
    <w:lvl w:ilvl="0" w:tplc="16529D4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8205A"/>
    <w:multiLevelType w:val="hybridMultilevel"/>
    <w:tmpl w:val="054EE37C"/>
    <w:lvl w:ilvl="0" w:tplc="1076B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D517F"/>
    <w:multiLevelType w:val="hybridMultilevel"/>
    <w:tmpl w:val="5F5E1F8E"/>
    <w:lvl w:ilvl="0" w:tplc="3F74B9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4B53D3"/>
    <w:multiLevelType w:val="hybridMultilevel"/>
    <w:tmpl w:val="18EA2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406F21"/>
    <w:multiLevelType w:val="hybridMultilevel"/>
    <w:tmpl w:val="060651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157FD"/>
    <w:multiLevelType w:val="hybridMultilevel"/>
    <w:tmpl w:val="B1664902"/>
    <w:lvl w:ilvl="0" w:tplc="436E376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B7506"/>
    <w:multiLevelType w:val="hybridMultilevel"/>
    <w:tmpl w:val="6A6C0CD4"/>
    <w:lvl w:ilvl="0" w:tplc="04090001">
      <w:start w:val="1"/>
      <w:numFmt w:val="bullet"/>
      <w:lvlText w:val=""/>
      <w:lvlJc w:val="left"/>
      <w:pPr>
        <w:ind w:left="-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C6F92"/>
    <w:multiLevelType w:val="hybridMultilevel"/>
    <w:tmpl w:val="F17492EE"/>
    <w:lvl w:ilvl="0" w:tplc="74BA962C">
      <w:start w:val="1"/>
      <w:numFmt w:val="bullet"/>
      <w:lvlText w:val="-"/>
      <w:lvlJc w:val="left"/>
      <w:pPr>
        <w:ind w:left="-55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21290"/>
    <w:multiLevelType w:val="hybridMultilevel"/>
    <w:tmpl w:val="33222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F0A35"/>
    <w:multiLevelType w:val="hybridMultilevel"/>
    <w:tmpl w:val="AF4432F0"/>
    <w:lvl w:ilvl="0" w:tplc="436E376A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C26C5F"/>
    <w:multiLevelType w:val="hybridMultilevel"/>
    <w:tmpl w:val="A9B88132"/>
    <w:lvl w:ilvl="0" w:tplc="436E376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436E376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467B0"/>
    <w:multiLevelType w:val="hybridMultilevel"/>
    <w:tmpl w:val="5998A5C2"/>
    <w:lvl w:ilvl="0" w:tplc="436E376A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B2124C"/>
    <w:multiLevelType w:val="hybridMultilevel"/>
    <w:tmpl w:val="F6000806"/>
    <w:lvl w:ilvl="0" w:tplc="436E376A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9B76E3"/>
    <w:multiLevelType w:val="hybridMultilevel"/>
    <w:tmpl w:val="682CB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030925"/>
    <w:multiLevelType w:val="hybridMultilevel"/>
    <w:tmpl w:val="5BD6BD40"/>
    <w:lvl w:ilvl="0" w:tplc="A4E674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70F87"/>
    <w:multiLevelType w:val="multilevel"/>
    <w:tmpl w:val="B33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DA4EA2"/>
    <w:multiLevelType w:val="hybridMultilevel"/>
    <w:tmpl w:val="0874A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1496E"/>
    <w:multiLevelType w:val="hybridMultilevel"/>
    <w:tmpl w:val="9950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F3E18"/>
    <w:multiLevelType w:val="hybridMultilevel"/>
    <w:tmpl w:val="C94E2E10"/>
    <w:lvl w:ilvl="0" w:tplc="74BA962C">
      <w:start w:val="1"/>
      <w:numFmt w:val="bullet"/>
      <w:lvlText w:val="-"/>
      <w:lvlJc w:val="left"/>
      <w:pPr>
        <w:ind w:left="-55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160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1A48C3"/>
    <w:multiLevelType w:val="hybridMultilevel"/>
    <w:tmpl w:val="6BFC1DE2"/>
    <w:lvl w:ilvl="0" w:tplc="436E376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EE404F"/>
    <w:multiLevelType w:val="hybridMultilevel"/>
    <w:tmpl w:val="D37A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519A1"/>
    <w:multiLevelType w:val="hybridMultilevel"/>
    <w:tmpl w:val="8796E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42FF5"/>
    <w:multiLevelType w:val="hybridMultilevel"/>
    <w:tmpl w:val="248C68B8"/>
    <w:lvl w:ilvl="0" w:tplc="9DB264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C58CE"/>
    <w:multiLevelType w:val="hybridMultilevel"/>
    <w:tmpl w:val="39585BF8"/>
    <w:lvl w:ilvl="0" w:tplc="166EFC5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44A3A"/>
    <w:multiLevelType w:val="hybridMultilevel"/>
    <w:tmpl w:val="9F6EC4D0"/>
    <w:lvl w:ilvl="0" w:tplc="436E376A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0D46EE"/>
    <w:multiLevelType w:val="hybridMultilevel"/>
    <w:tmpl w:val="956CCB80"/>
    <w:lvl w:ilvl="0" w:tplc="3F74B9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3152BAE"/>
    <w:multiLevelType w:val="hybridMultilevel"/>
    <w:tmpl w:val="E7CE7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2461A3"/>
    <w:multiLevelType w:val="hybridMultilevel"/>
    <w:tmpl w:val="16681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6E376A">
      <w:start w:val="1"/>
      <w:numFmt w:val="bullet"/>
      <w:lvlText w:val="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5540937">
    <w:abstractNumId w:val="23"/>
  </w:num>
  <w:num w:numId="2" w16cid:durableId="2013340452">
    <w:abstractNumId w:val="8"/>
  </w:num>
  <w:num w:numId="3" w16cid:durableId="984430557">
    <w:abstractNumId w:val="26"/>
  </w:num>
  <w:num w:numId="4" w16cid:durableId="2134127149">
    <w:abstractNumId w:val="12"/>
  </w:num>
  <w:num w:numId="5" w16cid:durableId="56710289">
    <w:abstractNumId w:val="13"/>
  </w:num>
  <w:num w:numId="6" w16cid:durableId="305741003">
    <w:abstractNumId w:val="22"/>
  </w:num>
  <w:num w:numId="7" w16cid:durableId="922832557">
    <w:abstractNumId w:val="27"/>
  </w:num>
  <w:num w:numId="8" w16cid:durableId="851140436">
    <w:abstractNumId w:val="25"/>
  </w:num>
  <w:num w:numId="9" w16cid:durableId="1261910634">
    <w:abstractNumId w:val="3"/>
  </w:num>
  <w:num w:numId="10" w16cid:durableId="1236360654">
    <w:abstractNumId w:val="17"/>
  </w:num>
  <w:num w:numId="11" w16cid:durableId="749274820">
    <w:abstractNumId w:val="11"/>
  </w:num>
  <w:num w:numId="12" w16cid:durableId="624312199">
    <w:abstractNumId w:val="7"/>
  </w:num>
  <w:num w:numId="13" w16cid:durableId="1983149724">
    <w:abstractNumId w:val="6"/>
  </w:num>
  <w:num w:numId="14" w16cid:durableId="12003940">
    <w:abstractNumId w:val="19"/>
  </w:num>
  <w:num w:numId="15" w16cid:durableId="1886722850">
    <w:abstractNumId w:val="24"/>
  </w:num>
  <w:num w:numId="16" w16cid:durableId="1645114089">
    <w:abstractNumId w:val="15"/>
  </w:num>
  <w:num w:numId="17" w16cid:durableId="941456983">
    <w:abstractNumId w:val="30"/>
  </w:num>
  <w:num w:numId="18" w16cid:durableId="1489638418">
    <w:abstractNumId w:val="16"/>
  </w:num>
  <w:num w:numId="19" w16cid:durableId="1668249166">
    <w:abstractNumId w:val="2"/>
  </w:num>
  <w:num w:numId="20" w16cid:durableId="1425301248">
    <w:abstractNumId w:val="4"/>
  </w:num>
  <w:num w:numId="21" w16cid:durableId="1682008751">
    <w:abstractNumId w:val="1"/>
  </w:num>
  <w:num w:numId="22" w16cid:durableId="916982360">
    <w:abstractNumId w:val="29"/>
  </w:num>
  <w:num w:numId="23" w16cid:durableId="365958095">
    <w:abstractNumId w:val="14"/>
  </w:num>
  <w:num w:numId="24" w16cid:durableId="500504821">
    <w:abstractNumId w:val="21"/>
  </w:num>
  <w:num w:numId="25" w16cid:durableId="1500659369">
    <w:abstractNumId w:val="28"/>
  </w:num>
  <w:num w:numId="26" w16cid:durableId="1947035622">
    <w:abstractNumId w:val="0"/>
  </w:num>
  <w:num w:numId="27" w16cid:durableId="1779105964">
    <w:abstractNumId w:val="5"/>
  </w:num>
  <w:num w:numId="28" w16cid:durableId="856307658">
    <w:abstractNumId w:val="18"/>
  </w:num>
  <w:num w:numId="29" w16cid:durableId="2038919221">
    <w:abstractNumId w:val="20"/>
  </w:num>
  <w:num w:numId="30" w16cid:durableId="1968270864">
    <w:abstractNumId w:val="10"/>
  </w:num>
  <w:num w:numId="31" w16cid:durableId="7207878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261"/>
    <w:rsid w:val="00001A1A"/>
    <w:rsid w:val="00010573"/>
    <w:rsid w:val="00010A02"/>
    <w:rsid w:val="00016F4A"/>
    <w:rsid w:val="00025814"/>
    <w:rsid w:val="0002759E"/>
    <w:rsid w:val="00043AB8"/>
    <w:rsid w:val="00047AEE"/>
    <w:rsid w:val="00051791"/>
    <w:rsid w:val="0005506D"/>
    <w:rsid w:val="0005522C"/>
    <w:rsid w:val="00062278"/>
    <w:rsid w:val="00071E5C"/>
    <w:rsid w:val="00073527"/>
    <w:rsid w:val="00074862"/>
    <w:rsid w:val="0007601B"/>
    <w:rsid w:val="000854D8"/>
    <w:rsid w:val="00087E9A"/>
    <w:rsid w:val="00092478"/>
    <w:rsid w:val="0009453D"/>
    <w:rsid w:val="00096061"/>
    <w:rsid w:val="000A0018"/>
    <w:rsid w:val="000A0C4C"/>
    <w:rsid w:val="000A1ABB"/>
    <w:rsid w:val="000B336D"/>
    <w:rsid w:val="000B4FC1"/>
    <w:rsid w:val="000B6123"/>
    <w:rsid w:val="000C25EE"/>
    <w:rsid w:val="000C477E"/>
    <w:rsid w:val="000D3A9D"/>
    <w:rsid w:val="000E4F65"/>
    <w:rsid w:val="000E5322"/>
    <w:rsid w:val="000F26BE"/>
    <w:rsid w:val="001106CC"/>
    <w:rsid w:val="001200C2"/>
    <w:rsid w:val="0014146D"/>
    <w:rsid w:val="00160092"/>
    <w:rsid w:val="0016291D"/>
    <w:rsid w:val="001704AF"/>
    <w:rsid w:val="001742E4"/>
    <w:rsid w:val="0018495F"/>
    <w:rsid w:val="0019279A"/>
    <w:rsid w:val="00195E99"/>
    <w:rsid w:val="001A07B7"/>
    <w:rsid w:val="001A7298"/>
    <w:rsid w:val="001B7407"/>
    <w:rsid w:val="001C01F8"/>
    <w:rsid w:val="001E491B"/>
    <w:rsid w:val="001F04CA"/>
    <w:rsid w:val="001F0E88"/>
    <w:rsid w:val="001F0F21"/>
    <w:rsid w:val="001F3656"/>
    <w:rsid w:val="001F49B1"/>
    <w:rsid w:val="00223C3C"/>
    <w:rsid w:val="00227AE6"/>
    <w:rsid w:val="00244D88"/>
    <w:rsid w:val="002466AD"/>
    <w:rsid w:val="00256209"/>
    <w:rsid w:val="00273523"/>
    <w:rsid w:val="0028250D"/>
    <w:rsid w:val="0028307C"/>
    <w:rsid w:val="002832E2"/>
    <w:rsid w:val="002B0AAC"/>
    <w:rsid w:val="002B1C63"/>
    <w:rsid w:val="002B3DDA"/>
    <w:rsid w:val="002B4C9D"/>
    <w:rsid w:val="002B58D9"/>
    <w:rsid w:val="002E3187"/>
    <w:rsid w:val="002E4572"/>
    <w:rsid w:val="002E4C5F"/>
    <w:rsid w:val="002F421E"/>
    <w:rsid w:val="002F5EF7"/>
    <w:rsid w:val="002F78EA"/>
    <w:rsid w:val="00306FEC"/>
    <w:rsid w:val="00314AD1"/>
    <w:rsid w:val="00322D75"/>
    <w:rsid w:val="003425BB"/>
    <w:rsid w:val="00352DD9"/>
    <w:rsid w:val="00354DBB"/>
    <w:rsid w:val="003651D4"/>
    <w:rsid w:val="0037247D"/>
    <w:rsid w:val="00397EDA"/>
    <w:rsid w:val="003A399F"/>
    <w:rsid w:val="003A3BDF"/>
    <w:rsid w:val="003B2749"/>
    <w:rsid w:val="003B2FA0"/>
    <w:rsid w:val="003B4993"/>
    <w:rsid w:val="003B52E6"/>
    <w:rsid w:val="003C6FF0"/>
    <w:rsid w:val="003D1E99"/>
    <w:rsid w:val="003D31C1"/>
    <w:rsid w:val="003D4C9D"/>
    <w:rsid w:val="003D4E4F"/>
    <w:rsid w:val="003D4FEC"/>
    <w:rsid w:val="003D699B"/>
    <w:rsid w:val="003E066B"/>
    <w:rsid w:val="003E0A12"/>
    <w:rsid w:val="003F3E6A"/>
    <w:rsid w:val="004028F8"/>
    <w:rsid w:val="00402E0A"/>
    <w:rsid w:val="0040374D"/>
    <w:rsid w:val="00424C13"/>
    <w:rsid w:val="004370EB"/>
    <w:rsid w:val="0044011F"/>
    <w:rsid w:val="0044335E"/>
    <w:rsid w:val="00450BDD"/>
    <w:rsid w:val="00456033"/>
    <w:rsid w:val="00463966"/>
    <w:rsid w:val="004734F7"/>
    <w:rsid w:val="00486C31"/>
    <w:rsid w:val="0049571B"/>
    <w:rsid w:val="004A1C4C"/>
    <w:rsid w:val="004A6EBC"/>
    <w:rsid w:val="004C2BF8"/>
    <w:rsid w:val="004D5245"/>
    <w:rsid w:val="004D712B"/>
    <w:rsid w:val="004E3CB2"/>
    <w:rsid w:val="00507B0D"/>
    <w:rsid w:val="005177AF"/>
    <w:rsid w:val="0052167C"/>
    <w:rsid w:val="005378EA"/>
    <w:rsid w:val="00543B58"/>
    <w:rsid w:val="0054641B"/>
    <w:rsid w:val="00562D1D"/>
    <w:rsid w:val="005704EE"/>
    <w:rsid w:val="005764BE"/>
    <w:rsid w:val="00590101"/>
    <w:rsid w:val="00590B70"/>
    <w:rsid w:val="005915C4"/>
    <w:rsid w:val="00592AA5"/>
    <w:rsid w:val="00597C05"/>
    <w:rsid w:val="005A0C57"/>
    <w:rsid w:val="005B220F"/>
    <w:rsid w:val="005B4449"/>
    <w:rsid w:val="005D0CF4"/>
    <w:rsid w:val="005F1F8D"/>
    <w:rsid w:val="00602FF3"/>
    <w:rsid w:val="00604C65"/>
    <w:rsid w:val="00605B18"/>
    <w:rsid w:val="00605BD7"/>
    <w:rsid w:val="00617BDF"/>
    <w:rsid w:val="00637ADD"/>
    <w:rsid w:val="0064455F"/>
    <w:rsid w:val="00653815"/>
    <w:rsid w:val="00662A49"/>
    <w:rsid w:val="00670099"/>
    <w:rsid w:val="00670523"/>
    <w:rsid w:val="00676203"/>
    <w:rsid w:val="00685535"/>
    <w:rsid w:val="006932DA"/>
    <w:rsid w:val="006B4203"/>
    <w:rsid w:val="006D7BD6"/>
    <w:rsid w:val="007334FE"/>
    <w:rsid w:val="00737BFE"/>
    <w:rsid w:val="00741F9F"/>
    <w:rsid w:val="00744938"/>
    <w:rsid w:val="007513FA"/>
    <w:rsid w:val="00753279"/>
    <w:rsid w:val="00764FB1"/>
    <w:rsid w:val="00766668"/>
    <w:rsid w:val="00775326"/>
    <w:rsid w:val="007846F0"/>
    <w:rsid w:val="00787F4F"/>
    <w:rsid w:val="007920F8"/>
    <w:rsid w:val="007930B8"/>
    <w:rsid w:val="007948F5"/>
    <w:rsid w:val="00794CFC"/>
    <w:rsid w:val="007A1C81"/>
    <w:rsid w:val="007A366E"/>
    <w:rsid w:val="007B05E0"/>
    <w:rsid w:val="007D5EE9"/>
    <w:rsid w:val="007E1985"/>
    <w:rsid w:val="007E2F42"/>
    <w:rsid w:val="007E761A"/>
    <w:rsid w:val="007F2D3D"/>
    <w:rsid w:val="007F5CB3"/>
    <w:rsid w:val="00804D0F"/>
    <w:rsid w:val="00810C68"/>
    <w:rsid w:val="00817CC1"/>
    <w:rsid w:val="00823F53"/>
    <w:rsid w:val="00825BBD"/>
    <w:rsid w:val="008313D3"/>
    <w:rsid w:val="008321D0"/>
    <w:rsid w:val="00834DC5"/>
    <w:rsid w:val="00844EC0"/>
    <w:rsid w:val="00847A2D"/>
    <w:rsid w:val="00874BA2"/>
    <w:rsid w:val="0087518B"/>
    <w:rsid w:val="00880649"/>
    <w:rsid w:val="008A3739"/>
    <w:rsid w:val="008B3277"/>
    <w:rsid w:val="008C237D"/>
    <w:rsid w:val="008D342A"/>
    <w:rsid w:val="008D7261"/>
    <w:rsid w:val="008F3E1D"/>
    <w:rsid w:val="00901413"/>
    <w:rsid w:val="00920D80"/>
    <w:rsid w:val="00931E3A"/>
    <w:rsid w:val="00957ED8"/>
    <w:rsid w:val="0096397C"/>
    <w:rsid w:val="00965D46"/>
    <w:rsid w:val="0097149E"/>
    <w:rsid w:val="009719D7"/>
    <w:rsid w:val="009723FB"/>
    <w:rsid w:val="009746D3"/>
    <w:rsid w:val="00982EA4"/>
    <w:rsid w:val="009845BC"/>
    <w:rsid w:val="00994345"/>
    <w:rsid w:val="009A56BC"/>
    <w:rsid w:val="009B50DE"/>
    <w:rsid w:val="009B7456"/>
    <w:rsid w:val="009C0D2D"/>
    <w:rsid w:val="009C271C"/>
    <w:rsid w:val="009C503F"/>
    <w:rsid w:val="009C55D2"/>
    <w:rsid w:val="009D1C3A"/>
    <w:rsid w:val="009D310A"/>
    <w:rsid w:val="009D5564"/>
    <w:rsid w:val="009D5B5E"/>
    <w:rsid w:val="009E6055"/>
    <w:rsid w:val="009E7050"/>
    <w:rsid w:val="00A01052"/>
    <w:rsid w:val="00A100A2"/>
    <w:rsid w:val="00A12C4C"/>
    <w:rsid w:val="00A12C60"/>
    <w:rsid w:val="00A233B1"/>
    <w:rsid w:val="00A32B96"/>
    <w:rsid w:val="00A337E6"/>
    <w:rsid w:val="00A433C1"/>
    <w:rsid w:val="00A44BEA"/>
    <w:rsid w:val="00A52266"/>
    <w:rsid w:val="00A5422F"/>
    <w:rsid w:val="00A5711B"/>
    <w:rsid w:val="00A60916"/>
    <w:rsid w:val="00A637FC"/>
    <w:rsid w:val="00A775A0"/>
    <w:rsid w:val="00A800D1"/>
    <w:rsid w:val="00A81C6E"/>
    <w:rsid w:val="00AA6D88"/>
    <w:rsid w:val="00AB2E3A"/>
    <w:rsid w:val="00AB4084"/>
    <w:rsid w:val="00AC6CE7"/>
    <w:rsid w:val="00AE09C6"/>
    <w:rsid w:val="00AE2B13"/>
    <w:rsid w:val="00AE7A84"/>
    <w:rsid w:val="00AF4206"/>
    <w:rsid w:val="00B3275B"/>
    <w:rsid w:val="00B40F72"/>
    <w:rsid w:val="00B54C12"/>
    <w:rsid w:val="00B631D2"/>
    <w:rsid w:val="00B64199"/>
    <w:rsid w:val="00B74159"/>
    <w:rsid w:val="00B81739"/>
    <w:rsid w:val="00B831D7"/>
    <w:rsid w:val="00B94C0A"/>
    <w:rsid w:val="00BB1A71"/>
    <w:rsid w:val="00BB787B"/>
    <w:rsid w:val="00BD417B"/>
    <w:rsid w:val="00BD695B"/>
    <w:rsid w:val="00BD79AC"/>
    <w:rsid w:val="00BE187C"/>
    <w:rsid w:val="00BE663C"/>
    <w:rsid w:val="00BF527A"/>
    <w:rsid w:val="00BF7AB3"/>
    <w:rsid w:val="00BF7B2A"/>
    <w:rsid w:val="00C36184"/>
    <w:rsid w:val="00C43859"/>
    <w:rsid w:val="00C44DD9"/>
    <w:rsid w:val="00C45756"/>
    <w:rsid w:val="00C55BF6"/>
    <w:rsid w:val="00C57001"/>
    <w:rsid w:val="00C71CFA"/>
    <w:rsid w:val="00C7530E"/>
    <w:rsid w:val="00C76049"/>
    <w:rsid w:val="00C76821"/>
    <w:rsid w:val="00C80903"/>
    <w:rsid w:val="00C81AD1"/>
    <w:rsid w:val="00C8539E"/>
    <w:rsid w:val="00CA139B"/>
    <w:rsid w:val="00CA26FE"/>
    <w:rsid w:val="00CA3C74"/>
    <w:rsid w:val="00CA4247"/>
    <w:rsid w:val="00CB0A77"/>
    <w:rsid w:val="00CB2F77"/>
    <w:rsid w:val="00CB3B71"/>
    <w:rsid w:val="00CC477A"/>
    <w:rsid w:val="00CC5216"/>
    <w:rsid w:val="00CF0D00"/>
    <w:rsid w:val="00CF19C4"/>
    <w:rsid w:val="00CF2B5A"/>
    <w:rsid w:val="00CF4E22"/>
    <w:rsid w:val="00D03470"/>
    <w:rsid w:val="00D04B88"/>
    <w:rsid w:val="00D20A39"/>
    <w:rsid w:val="00D229DD"/>
    <w:rsid w:val="00D22B3F"/>
    <w:rsid w:val="00D23833"/>
    <w:rsid w:val="00D33C09"/>
    <w:rsid w:val="00D45BF8"/>
    <w:rsid w:val="00D50693"/>
    <w:rsid w:val="00D53166"/>
    <w:rsid w:val="00D6226C"/>
    <w:rsid w:val="00D716C7"/>
    <w:rsid w:val="00D71EC9"/>
    <w:rsid w:val="00D90228"/>
    <w:rsid w:val="00DA3A9A"/>
    <w:rsid w:val="00DB7D63"/>
    <w:rsid w:val="00DC5B0C"/>
    <w:rsid w:val="00DD753B"/>
    <w:rsid w:val="00DD7577"/>
    <w:rsid w:val="00DE52BB"/>
    <w:rsid w:val="00DE79BA"/>
    <w:rsid w:val="00DF4E47"/>
    <w:rsid w:val="00DF5A1A"/>
    <w:rsid w:val="00DF6653"/>
    <w:rsid w:val="00E03154"/>
    <w:rsid w:val="00E144AB"/>
    <w:rsid w:val="00E205CA"/>
    <w:rsid w:val="00E2344A"/>
    <w:rsid w:val="00E44647"/>
    <w:rsid w:val="00E50348"/>
    <w:rsid w:val="00E602CF"/>
    <w:rsid w:val="00E61F9C"/>
    <w:rsid w:val="00E622BD"/>
    <w:rsid w:val="00E6538B"/>
    <w:rsid w:val="00E75647"/>
    <w:rsid w:val="00E7685C"/>
    <w:rsid w:val="00E84CA3"/>
    <w:rsid w:val="00E862EC"/>
    <w:rsid w:val="00EB26C7"/>
    <w:rsid w:val="00EB3481"/>
    <w:rsid w:val="00EC3277"/>
    <w:rsid w:val="00EC34A0"/>
    <w:rsid w:val="00ED1579"/>
    <w:rsid w:val="00ED33E8"/>
    <w:rsid w:val="00ED41EE"/>
    <w:rsid w:val="00ED785F"/>
    <w:rsid w:val="00EF48E1"/>
    <w:rsid w:val="00F160F1"/>
    <w:rsid w:val="00F213A4"/>
    <w:rsid w:val="00F21F1A"/>
    <w:rsid w:val="00F31275"/>
    <w:rsid w:val="00F42D0F"/>
    <w:rsid w:val="00F44024"/>
    <w:rsid w:val="00F47775"/>
    <w:rsid w:val="00F63E81"/>
    <w:rsid w:val="00F63FFA"/>
    <w:rsid w:val="00F750E8"/>
    <w:rsid w:val="00F77004"/>
    <w:rsid w:val="00F8105B"/>
    <w:rsid w:val="00FA42F3"/>
    <w:rsid w:val="00FB44D6"/>
    <w:rsid w:val="00FB4C7E"/>
    <w:rsid w:val="00FC0735"/>
    <w:rsid w:val="00FC57B6"/>
    <w:rsid w:val="00FD60CE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4ED6F"/>
  <w15:chartTrackingRefBased/>
  <w15:docId w15:val="{A93298D4-26BF-4210-AA14-C5F0DFB3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03F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3FA"/>
    <w:pPr>
      <w:shd w:val="clear" w:color="auto" w:fill="D9D9D9" w:themeFill="background1" w:themeFillShade="D9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3F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336D"/>
    <w:pPr>
      <w:keepNext/>
      <w:spacing w:line="240" w:lineRule="auto"/>
      <w:ind w:left="360"/>
      <w:outlineLvl w:val="2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D88"/>
    <w:pPr>
      <w:ind w:left="720"/>
      <w:contextualSpacing/>
    </w:pPr>
  </w:style>
  <w:style w:type="paragraph" w:styleId="NoSpacing">
    <w:name w:val="No Spacing"/>
    <w:uiPriority w:val="1"/>
    <w:qFormat/>
    <w:rsid w:val="00A12C4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440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9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3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3B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3B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B7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66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653"/>
  </w:style>
  <w:style w:type="paragraph" w:styleId="Footer">
    <w:name w:val="footer"/>
    <w:basedOn w:val="Normal"/>
    <w:link w:val="FooterChar"/>
    <w:uiPriority w:val="99"/>
    <w:unhideWhenUsed/>
    <w:rsid w:val="00DF66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653"/>
  </w:style>
  <w:style w:type="paragraph" w:styleId="BodyTextIndent">
    <w:name w:val="Body Text Indent"/>
    <w:basedOn w:val="Normal"/>
    <w:link w:val="BodyTextIndentChar"/>
    <w:uiPriority w:val="99"/>
    <w:unhideWhenUsed/>
    <w:rsid w:val="00010A02"/>
    <w:pPr>
      <w:tabs>
        <w:tab w:val="left" w:pos="2880"/>
      </w:tabs>
      <w:ind w:left="3334" w:hanging="2614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10A02"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13FA"/>
    <w:rPr>
      <w:rFonts w:ascii="Arial" w:hAnsi="Arial" w:cs="Arial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7513FA"/>
    <w:rPr>
      <w:rFonts w:ascii="Arial" w:hAnsi="Arial" w:cs="Arial"/>
      <w:b/>
    </w:rPr>
  </w:style>
  <w:style w:type="paragraph" w:styleId="BodyText">
    <w:name w:val="Body Text"/>
    <w:basedOn w:val="Normal"/>
    <w:link w:val="BodyTextChar"/>
    <w:uiPriority w:val="99"/>
    <w:unhideWhenUsed/>
    <w:rsid w:val="007513FA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7513FA"/>
    <w:rPr>
      <w:rFonts w:ascii="Arial" w:hAnsi="Arial" w:cs="Arial"/>
      <w:sz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63966"/>
    <w:pPr>
      <w:spacing w:line="240" w:lineRule="auto"/>
      <w:ind w:left="146" w:hanging="146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63966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0B336D"/>
    <w:rPr>
      <w:rFonts w:ascii="Arial" w:hAnsi="Arial" w:cs="Arial"/>
      <w:bCs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604C65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604C65"/>
    <w:rPr>
      <w:rFonts w:ascii="Arial" w:hAnsi="Arial" w:cs="Arial"/>
      <w:sz w:val="20"/>
    </w:rPr>
  </w:style>
  <w:style w:type="paragraph" w:customStyle="1" w:styleId="xmsonormal">
    <w:name w:val="x_msonormal"/>
    <w:basedOn w:val="Normal"/>
    <w:rsid w:val="00CF19C4"/>
    <w:pPr>
      <w:spacing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CF19C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BE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9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4B237-1EF2-4546-8A1A-FD353F4F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1918</Words>
  <Characters>10933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Introduction</vt:lpstr>
      <vt:lpstr>Instructions</vt:lpstr>
      <vt:lpstr>Section 1: Confirm Project Suitability </vt:lpstr>
      <vt:lpstr>Section 2: Senior Design Advisor(s)</vt:lpstr>
      <vt:lpstr>Section 3: Student &amp; Team Information</vt:lpstr>
      <vt:lpstr>Section 4: Project Details</vt:lpstr>
      <vt:lpstr>    Instructions</vt:lpstr>
      <vt:lpstr>Section 5: Student Responsibilities</vt:lpstr>
      <vt:lpstr>Section 6: VIP Instructor Approval/Confirmation</vt:lpstr>
      <vt:lpstr>        Secondary Advisor Responsibilities </vt:lpstr>
    </vt:vector>
  </TitlesOfParts>
  <Company>Georgia Institute of Technology</Company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Auerbach, Jill L</dc:creator>
  <cp:keywords/>
  <dc:description/>
  <cp:lastModifiedBy>Malbrue, Christopher</cp:lastModifiedBy>
  <cp:revision>3</cp:revision>
  <cp:lastPrinted>2019-06-13T14:31:00Z</cp:lastPrinted>
  <dcterms:created xsi:type="dcterms:W3CDTF">2022-03-31T19:01:00Z</dcterms:created>
  <dcterms:modified xsi:type="dcterms:W3CDTF">2022-08-09T17:32:00Z</dcterms:modified>
</cp:coreProperties>
</file>